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25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Södertälje Kommun </w:t>
      </w:r>
      <w:r w:rsidRPr="004F4E52">
        <w:rPr>
          <w:rFonts w:ascii="Aptos" w:eastAsia="Times New Roman" w:hAnsi="Aptos" w:cs="Segoe UI"/>
          <w:kern w:val="0"/>
          <w:lang w:eastAsia="sv-SE"/>
          <w14:ligatures w14:val="none"/>
        </w:rPr>
        <w:t> </w:t>
      </w:r>
    </w:p>
    <w:p w14:paraId="7149B2EB"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361C4E1"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48CAA79B"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218CC42C"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04E7DD0"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4E3D666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248DA4EE"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68FD0471"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4DA055EA"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1B0CDD4F"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5792D75F"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75D2FC7"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0CFEBE16"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23CF0ED6"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5978EE1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0F53246E"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03A9404B" w14:textId="087C2BA7" w:rsidR="004F4E52" w:rsidRPr="004F4E52" w:rsidRDefault="004F4E52" w:rsidP="004F4E52">
      <w:pPr>
        <w:jc w:val="center"/>
        <w:textAlignment w:val="baseline"/>
        <w:rPr>
          <w:rFonts w:ascii="Segoe UI" w:eastAsia="Times New Roman" w:hAnsi="Segoe UI" w:cs="Segoe UI"/>
          <w:kern w:val="0"/>
          <w:sz w:val="18"/>
          <w:szCs w:val="18"/>
          <w:lang w:eastAsia="sv-SE"/>
          <w14:ligatures w14:val="none"/>
        </w:rPr>
      </w:pPr>
    </w:p>
    <w:p w14:paraId="0F1436CB" w14:textId="1EA36596" w:rsidR="004F4E52" w:rsidRPr="004F4E52" w:rsidRDefault="004F4E52" w:rsidP="004F4E52">
      <w:pPr>
        <w:jc w:val="cente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Upphandling av livsmedelsberedskap som tjänst</w:t>
      </w:r>
    </w:p>
    <w:p w14:paraId="1586D068" w14:textId="7D7CDCA4" w:rsidR="004F4E52" w:rsidRPr="004F4E52" w:rsidRDefault="004F4E52" w:rsidP="004F4E52">
      <w:pPr>
        <w:jc w:val="cente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från primärproduktion till beredskapslager</w:t>
      </w:r>
    </w:p>
    <w:p w14:paraId="44C55736"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23EC0154"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64D1E97A"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10CF98B4"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3A95277A"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482D0866"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017D9E79"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55B168EC"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7E50B728"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0FB3F941"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4303BC4D"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351E541D"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43D0D015"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66F5AFA7"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65AB80D0" w14:textId="77777777" w:rsidR="00C20D3D" w:rsidRDefault="00C20D3D" w:rsidP="004F4E52">
      <w:pPr>
        <w:jc w:val="center"/>
        <w:textAlignment w:val="baseline"/>
        <w:rPr>
          <w:rFonts w:ascii="Aptos Display" w:eastAsia="Times New Roman" w:hAnsi="Aptos Display" w:cs="Segoe UI"/>
          <w:color w:val="0F4761"/>
          <w:kern w:val="0"/>
          <w:sz w:val="40"/>
          <w:szCs w:val="40"/>
          <w:lang w:eastAsia="sv-SE"/>
          <w14:ligatures w14:val="none"/>
        </w:rPr>
      </w:pPr>
    </w:p>
    <w:p w14:paraId="6FF5E445" w14:textId="7A60911A" w:rsidR="004F4E52" w:rsidRPr="004F4E52" w:rsidRDefault="004F4E52" w:rsidP="004F4E52">
      <w:pPr>
        <w:jc w:val="cente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lastRenderedPageBreak/>
        <w:t>Bakgrund</w:t>
      </w:r>
      <w:r w:rsidRPr="004F4E52">
        <w:rPr>
          <w:rFonts w:ascii="Arial" w:eastAsia="Times New Roman" w:hAnsi="Arial" w:cs="Arial"/>
          <w:color w:val="0F4761"/>
          <w:kern w:val="0"/>
          <w:sz w:val="40"/>
          <w:szCs w:val="40"/>
          <w:lang w:eastAsia="sv-SE"/>
          <w14:ligatures w14:val="none"/>
        </w:rPr>
        <w:t> </w:t>
      </w:r>
      <w:r w:rsidRPr="004F4E52">
        <w:rPr>
          <w:rFonts w:ascii="Aptos Display" w:eastAsia="Times New Roman" w:hAnsi="Aptos Display" w:cs="Segoe UI"/>
          <w:color w:val="0F4761"/>
          <w:kern w:val="0"/>
          <w:sz w:val="40"/>
          <w:szCs w:val="40"/>
          <w:lang w:eastAsia="sv-SE"/>
          <w14:ligatures w14:val="none"/>
        </w:rPr>
        <w:t>och</w:t>
      </w:r>
      <w:r w:rsidRPr="004F4E52">
        <w:rPr>
          <w:rFonts w:ascii="Arial" w:eastAsia="Times New Roman" w:hAnsi="Arial" w:cs="Arial"/>
          <w:color w:val="0F4761"/>
          <w:kern w:val="0"/>
          <w:sz w:val="40"/>
          <w:szCs w:val="40"/>
          <w:lang w:eastAsia="sv-SE"/>
          <w14:ligatures w14:val="none"/>
        </w:rPr>
        <w:t> </w:t>
      </w:r>
      <w:r w:rsidRPr="004F4E52">
        <w:rPr>
          <w:rFonts w:ascii="Aptos Display" w:eastAsia="Times New Roman" w:hAnsi="Aptos Display" w:cs="Segoe UI"/>
          <w:color w:val="0F4761"/>
          <w:kern w:val="0"/>
          <w:sz w:val="40"/>
          <w:szCs w:val="40"/>
          <w:lang w:eastAsia="sv-SE"/>
          <w14:ligatures w14:val="none"/>
        </w:rPr>
        <w:t>omfattning</w:t>
      </w:r>
    </w:p>
    <w:p w14:paraId="01C0E473" w14:textId="468D119D" w:rsidR="005E4432" w:rsidRDefault="004F4E52" w:rsidP="004F4E52">
      <w:pPr>
        <w:spacing w:beforeAutospacing="1" w:afterAutospacing="1"/>
        <w:textAlignment w:val="baseline"/>
        <w:rPr>
          <w:rFonts w:ascii="Segoe UI" w:eastAsia="Times New Roman" w:hAnsi="Segoe UI" w:cs="Segoe UI"/>
          <w:kern w:val="0"/>
          <w:sz w:val="21"/>
          <w:szCs w:val="21"/>
          <w:lang w:eastAsia="sv-SE"/>
          <w14:ligatures w14:val="none"/>
        </w:rPr>
      </w:pPr>
      <w:r w:rsidRPr="004F4E52">
        <w:rPr>
          <w:rFonts w:ascii="Segoe UI" w:eastAsia="Times New Roman" w:hAnsi="Segoe UI" w:cs="Segoe UI"/>
          <w:kern w:val="0"/>
          <w:sz w:val="21"/>
          <w:szCs w:val="21"/>
          <w:lang w:eastAsia="sv-SE"/>
          <w14:ligatures w14:val="none"/>
        </w:rPr>
        <w:t xml:space="preserve">Södertälje kommun har som alla kommuner uppdrag </w:t>
      </w:r>
      <w:r w:rsidRPr="004F4E52">
        <w:rPr>
          <w:rFonts w:ascii="Segoe UI" w:eastAsia="Times New Roman" w:hAnsi="Segoe UI" w:cs="Segoe UI"/>
          <w:b/>
          <w:bCs/>
          <w:kern w:val="0"/>
          <w:sz w:val="21"/>
          <w:szCs w:val="21"/>
          <w:lang w:eastAsia="sv-SE"/>
          <w14:ligatures w14:val="none"/>
        </w:rPr>
        <w:t>från Regeringen</w:t>
      </w:r>
      <w:r w:rsidRPr="004F4E52">
        <w:rPr>
          <w:rFonts w:ascii="Segoe UI" w:eastAsia="Times New Roman" w:hAnsi="Segoe UI" w:cs="Segoe UI"/>
          <w:kern w:val="0"/>
          <w:sz w:val="21"/>
          <w:szCs w:val="21"/>
          <w:lang w:eastAsia="sv-SE"/>
          <w14:ligatures w14:val="none"/>
        </w:rPr>
        <w:t xml:space="preserve"> att höja beredskapen för kris och krig. Livsmedelsberedskap är en del av det. Vårt uppdrag är att skapa en lokal livsmedelsproduktion för att trygga försörjningen av livsmedel till kommunens verksamheter i </w:t>
      </w:r>
      <w:r w:rsidR="005E4432">
        <w:rPr>
          <w:rFonts w:ascii="Segoe UI" w:eastAsia="Times New Roman" w:hAnsi="Segoe UI" w:cs="Segoe UI"/>
          <w:kern w:val="0"/>
          <w:sz w:val="21"/>
          <w:szCs w:val="21"/>
          <w:lang w:eastAsia="sv-SE"/>
          <w14:ligatures w14:val="none"/>
        </w:rPr>
        <w:t xml:space="preserve">händelse av </w:t>
      </w:r>
      <w:r w:rsidRPr="004F4E52">
        <w:rPr>
          <w:rFonts w:ascii="Segoe UI" w:eastAsia="Times New Roman" w:hAnsi="Segoe UI" w:cs="Segoe UI"/>
          <w:kern w:val="0"/>
          <w:sz w:val="21"/>
          <w:szCs w:val="21"/>
          <w:lang w:eastAsia="sv-SE"/>
          <w14:ligatures w14:val="none"/>
        </w:rPr>
        <w:t xml:space="preserve">kris och krig. En viktig del av totalförsvaret är att skapa en samverkan i </w:t>
      </w:r>
      <w:r w:rsidRPr="004F4E52">
        <w:rPr>
          <w:rFonts w:ascii="Segoe UI" w:eastAsia="Times New Roman" w:hAnsi="Segoe UI" w:cs="Segoe UI"/>
          <w:b/>
          <w:bCs/>
          <w:kern w:val="0"/>
          <w:sz w:val="21"/>
          <w:szCs w:val="21"/>
          <w:lang w:eastAsia="sv-SE"/>
          <w14:ligatures w14:val="none"/>
        </w:rPr>
        <w:t xml:space="preserve">matförsörjningsberedskapen, från producent till brukare inom kommunens ansvarsområden </w:t>
      </w:r>
      <w:r w:rsidRPr="004F4E52">
        <w:rPr>
          <w:rFonts w:ascii="Segoe UI" w:eastAsia="Times New Roman" w:hAnsi="Segoe UI" w:cs="Segoe UI"/>
          <w:kern w:val="0"/>
          <w:sz w:val="21"/>
          <w:szCs w:val="21"/>
          <w:lang w:eastAsia="sv-SE"/>
          <w14:ligatures w14:val="none"/>
        </w:rPr>
        <w:t xml:space="preserve">över längre tid, i en krissituation där </w:t>
      </w:r>
      <w:r w:rsidR="005E4432">
        <w:rPr>
          <w:rFonts w:ascii="Segoe UI" w:eastAsia="Times New Roman" w:hAnsi="Segoe UI" w:cs="Segoe UI"/>
          <w:kern w:val="0"/>
          <w:sz w:val="21"/>
          <w:szCs w:val="21"/>
          <w:lang w:eastAsia="sv-SE"/>
          <w14:ligatures w14:val="none"/>
        </w:rPr>
        <w:t xml:space="preserve">tillgång till </w:t>
      </w:r>
      <w:r w:rsidRPr="004F4E52">
        <w:rPr>
          <w:rFonts w:ascii="Segoe UI" w:eastAsia="Times New Roman" w:hAnsi="Segoe UI" w:cs="Segoe UI"/>
          <w:kern w:val="0"/>
          <w:sz w:val="21"/>
          <w:szCs w:val="21"/>
          <w:lang w:eastAsia="sv-SE"/>
          <w14:ligatures w14:val="none"/>
        </w:rPr>
        <w:t>importera</w:t>
      </w:r>
      <w:r w:rsidR="005E4432">
        <w:rPr>
          <w:rFonts w:ascii="Segoe UI" w:eastAsia="Times New Roman" w:hAnsi="Segoe UI" w:cs="Segoe UI"/>
          <w:kern w:val="0"/>
          <w:sz w:val="21"/>
          <w:szCs w:val="21"/>
          <w:lang w:eastAsia="sv-SE"/>
          <w14:ligatures w14:val="none"/>
        </w:rPr>
        <w:t>t</w:t>
      </w:r>
      <w:r w:rsidRPr="004F4E52">
        <w:rPr>
          <w:rFonts w:ascii="Segoe UI" w:eastAsia="Times New Roman" w:hAnsi="Segoe UI" w:cs="Segoe UI"/>
          <w:kern w:val="0"/>
          <w:sz w:val="21"/>
          <w:szCs w:val="21"/>
          <w:lang w:eastAsia="sv-SE"/>
          <w14:ligatures w14:val="none"/>
        </w:rPr>
        <w:t xml:space="preserve"> </w:t>
      </w:r>
      <w:r w:rsidR="005E4432">
        <w:rPr>
          <w:rFonts w:ascii="Segoe UI" w:eastAsia="Times New Roman" w:hAnsi="Segoe UI" w:cs="Segoe UI"/>
          <w:kern w:val="0"/>
          <w:sz w:val="21"/>
          <w:szCs w:val="21"/>
          <w:lang w:eastAsia="sv-SE"/>
          <w14:ligatures w14:val="none"/>
        </w:rPr>
        <w:t>livsmedel</w:t>
      </w:r>
      <w:r w:rsidR="005E4432" w:rsidRPr="004F4E52">
        <w:rPr>
          <w:rFonts w:ascii="Segoe UI" w:eastAsia="Times New Roman" w:hAnsi="Segoe UI" w:cs="Segoe UI"/>
          <w:kern w:val="0"/>
          <w:sz w:val="21"/>
          <w:szCs w:val="21"/>
          <w:lang w:eastAsia="sv-SE"/>
          <w14:ligatures w14:val="none"/>
        </w:rPr>
        <w:t xml:space="preserve"> </w:t>
      </w:r>
      <w:r w:rsidRPr="004F4E52">
        <w:rPr>
          <w:rFonts w:ascii="Segoe UI" w:eastAsia="Times New Roman" w:hAnsi="Segoe UI" w:cs="Segoe UI"/>
          <w:kern w:val="0"/>
          <w:sz w:val="21"/>
          <w:szCs w:val="21"/>
          <w:lang w:eastAsia="sv-SE"/>
          <w14:ligatures w14:val="none"/>
        </w:rPr>
        <w:t>saknas.  </w:t>
      </w:r>
    </w:p>
    <w:p w14:paraId="474317A3" w14:textId="1522F100"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Detta följer av nuvarande och kommande regelverk,</w:t>
      </w:r>
      <w:r w:rsidRPr="004F4E52">
        <w:rPr>
          <w:rFonts w:ascii="Segoe UI" w:eastAsia="Times New Roman" w:hAnsi="Segoe UI" w:cs="Segoe UI"/>
          <w:kern w:val="0"/>
          <w:sz w:val="16"/>
          <w:szCs w:val="16"/>
          <w:vertAlign w:val="superscript"/>
          <w:lang w:eastAsia="sv-SE"/>
          <w14:ligatures w14:val="none"/>
        </w:rPr>
        <w:t>1</w:t>
      </w:r>
      <w:r w:rsidRPr="004F4E52">
        <w:rPr>
          <w:rFonts w:ascii="Segoe UI" w:eastAsia="Times New Roman" w:hAnsi="Segoe UI" w:cs="Segoe UI"/>
          <w:kern w:val="0"/>
          <w:sz w:val="21"/>
          <w:szCs w:val="21"/>
          <w:lang w:eastAsia="sv-SE"/>
          <w14:ligatures w14:val="none"/>
        </w:rPr>
        <w:t xml:space="preserve"> vilka tagits fram utifrån att Sverige står inför det allvarligaste säkerhetspolitiska läget sedan andra världskrigets slut. Regeringen genomför den största upprustningen av totalförsvaret sedan 1950-talet. Enligt </w:t>
      </w:r>
      <w:r w:rsidR="005E4432">
        <w:rPr>
          <w:rFonts w:ascii="Segoe UI" w:eastAsia="Times New Roman" w:hAnsi="Segoe UI" w:cs="Segoe UI"/>
          <w:kern w:val="0"/>
          <w:sz w:val="21"/>
          <w:szCs w:val="21"/>
          <w:lang w:eastAsia="sv-SE"/>
          <w14:ligatures w14:val="none"/>
        </w:rPr>
        <w:t>relevanta</w:t>
      </w:r>
      <w:r w:rsidR="005E4432" w:rsidRPr="004F4E52">
        <w:rPr>
          <w:rFonts w:ascii="Segoe UI" w:eastAsia="Times New Roman" w:hAnsi="Segoe UI" w:cs="Segoe UI"/>
          <w:kern w:val="0"/>
          <w:sz w:val="21"/>
          <w:szCs w:val="21"/>
          <w:lang w:eastAsia="sv-SE"/>
          <w14:ligatures w14:val="none"/>
        </w:rPr>
        <w:t xml:space="preserve"> </w:t>
      </w:r>
      <w:r w:rsidRPr="004F4E52">
        <w:rPr>
          <w:rFonts w:ascii="Segoe UI" w:eastAsia="Times New Roman" w:hAnsi="Segoe UI" w:cs="Segoe UI"/>
          <w:kern w:val="0"/>
          <w:sz w:val="21"/>
          <w:szCs w:val="21"/>
          <w:lang w:eastAsia="sv-SE"/>
          <w14:ligatures w14:val="none"/>
        </w:rPr>
        <w:t xml:space="preserve">regelverk, </w:t>
      </w:r>
      <w:r w:rsidRPr="004F4E52">
        <w:rPr>
          <w:rFonts w:ascii="Segoe UI" w:eastAsia="Times New Roman" w:hAnsi="Segoe UI" w:cs="Segoe UI"/>
          <w:b/>
          <w:bCs/>
          <w:kern w:val="0"/>
          <w:sz w:val="21"/>
          <w:szCs w:val="21"/>
          <w:u w:val="single"/>
          <w:lang w:eastAsia="sv-SE"/>
          <w14:ligatures w14:val="none"/>
        </w:rPr>
        <w:t>ska</w:t>
      </w:r>
      <w:r w:rsidRPr="004F4E52">
        <w:rPr>
          <w:rFonts w:ascii="Segoe UI" w:eastAsia="Times New Roman" w:hAnsi="Segoe UI" w:cs="Segoe UI"/>
          <w:kern w:val="0"/>
          <w:sz w:val="21"/>
          <w:szCs w:val="21"/>
          <w:lang w:eastAsia="sv-SE"/>
          <w14:ligatures w14:val="none"/>
        </w:rPr>
        <w:t xml:space="preserve"> </w:t>
      </w:r>
      <w:r w:rsidR="005E4432">
        <w:rPr>
          <w:rFonts w:ascii="Segoe UI" w:eastAsia="Times New Roman" w:hAnsi="Segoe UI" w:cs="Segoe UI"/>
          <w:kern w:val="0"/>
          <w:sz w:val="21"/>
          <w:szCs w:val="21"/>
          <w:lang w:eastAsia="sv-SE"/>
          <w14:ligatures w14:val="none"/>
        </w:rPr>
        <w:t>k</w:t>
      </w:r>
      <w:r w:rsidRPr="004F4E52">
        <w:rPr>
          <w:rFonts w:ascii="Segoe UI" w:eastAsia="Times New Roman" w:hAnsi="Segoe UI" w:cs="Segoe UI"/>
          <w:kern w:val="0"/>
          <w:sz w:val="21"/>
          <w:szCs w:val="21"/>
          <w:lang w:eastAsia="sv-SE"/>
          <w14:ligatures w14:val="none"/>
        </w:rPr>
        <w:t xml:space="preserve">ommuner ha denna </w:t>
      </w:r>
      <w:r w:rsidRPr="004F4E52">
        <w:rPr>
          <w:rFonts w:ascii="Segoe UI" w:eastAsia="Times New Roman" w:hAnsi="Segoe UI" w:cs="Segoe UI"/>
          <w:kern w:val="0"/>
          <w:sz w:val="21"/>
          <w:szCs w:val="21"/>
          <w:u w:val="single"/>
          <w:lang w:eastAsia="sv-SE"/>
          <w14:ligatures w14:val="none"/>
        </w:rPr>
        <w:t>grundläggande verksamhetsförmåga</w:t>
      </w:r>
      <w:r w:rsidRPr="004F4E52">
        <w:rPr>
          <w:rFonts w:ascii="Segoe UI" w:eastAsia="Times New Roman" w:hAnsi="Segoe UI" w:cs="Segoe UI"/>
          <w:kern w:val="0"/>
          <w:sz w:val="21"/>
          <w:szCs w:val="21"/>
          <w:lang w:eastAsia="sv-SE"/>
          <w14:ligatures w14:val="none"/>
        </w:rPr>
        <w:t xml:space="preserve"> utifrån </w:t>
      </w:r>
      <w:r w:rsidRPr="004F4E52">
        <w:rPr>
          <w:rFonts w:ascii="Segoe UI" w:eastAsia="Times New Roman" w:hAnsi="Segoe UI" w:cs="Segoe UI"/>
          <w:kern w:val="0"/>
          <w:sz w:val="21"/>
          <w:szCs w:val="21"/>
          <w:u w:val="single"/>
          <w:lang w:eastAsia="sv-SE"/>
          <w14:ligatures w14:val="none"/>
        </w:rPr>
        <w:t>lokala och regionala förhållanden</w:t>
      </w:r>
      <w:r w:rsidRPr="004F4E52">
        <w:rPr>
          <w:rFonts w:ascii="Segoe UI" w:eastAsia="Times New Roman" w:hAnsi="Segoe UI" w:cs="Segoe UI"/>
          <w:kern w:val="0"/>
          <w:sz w:val="21"/>
          <w:szCs w:val="21"/>
          <w:lang w:eastAsia="sv-SE"/>
          <w14:ligatures w14:val="none"/>
        </w:rPr>
        <w:t xml:space="preserve"> samt den strategiska betydelse eller utsatthet som en kommun har om Sverige blir utsatt för ett väpnat angrepp.</w:t>
      </w:r>
      <w:r w:rsidRPr="004F4E52">
        <w:rPr>
          <w:rFonts w:ascii="Segoe UI" w:eastAsia="Times New Roman" w:hAnsi="Segoe UI" w:cs="Segoe UI"/>
          <w:kern w:val="0"/>
          <w:sz w:val="16"/>
          <w:szCs w:val="16"/>
          <w:vertAlign w:val="superscript"/>
          <w:lang w:eastAsia="sv-SE"/>
          <w14:ligatures w14:val="none"/>
        </w:rPr>
        <w:t>2</w:t>
      </w:r>
      <w:r w:rsidRPr="004F4E52">
        <w:rPr>
          <w:rFonts w:ascii="Segoe UI" w:eastAsia="Times New Roman" w:hAnsi="Segoe UI" w:cs="Segoe UI"/>
          <w:kern w:val="0"/>
          <w:sz w:val="21"/>
          <w:szCs w:val="21"/>
          <w:lang w:eastAsia="sv-SE"/>
          <w14:ligatures w14:val="none"/>
        </w:rPr>
        <w:t> </w:t>
      </w:r>
    </w:p>
    <w:p w14:paraId="73EEA9B2" w14:textId="06E94021"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 xml:space="preserve">Försvarsbeslut 2025 understryker vikten av att bygga upp en inhemsk livsmedelsberedskap för att </w:t>
      </w:r>
      <w:r w:rsidR="005E4432">
        <w:rPr>
          <w:rFonts w:ascii="Segoe UI" w:eastAsia="Times New Roman" w:hAnsi="Segoe UI" w:cs="Segoe UI"/>
          <w:kern w:val="0"/>
          <w:sz w:val="21"/>
          <w:szCs w:val="21"/>
          <w:lang w:eastAsia="sv-SE"/>
          <w14:ligatures w14:val="none"/>
        </w:rPr>
        <w:t>l</w:t>
      </w:r>
      <w:r w:rsidRPr="004F4E52">
        <w:rPr>
          <w:rFonts w:ascii="Segoe UI" w:eastAsia="Times New Roman" w:hAnsi="Segoe UI" w:cs="Segoe UI"/>
          <w:kern w:val="0"/>
          <w:sz w:val="21"/>
          <w:szCs w:val="21"/>
          <w:lang w:eastAsia="sv-SE"/>
          <w14:ligatures w14:val="none"/>
        </w:rPr>
        <w:t>ivsmedelsförsörjningen ska tryggas inför en säkerhetspolitisk kris där logistikflödena med omvärlden</w:t>
      </w:r>
      <w:r w:rsidR="005E4432">
        <w:rPr>
          <w:rFonts w:ascii="Segoe UI" w:eastAsia="Times New Roman" w:hAnsi="Segoe UI" w:cs="Segoe UI"/>
          <w:kern w:val="0"/>
          <w:sz w:val="21"/>
          <w:szCs w:val="21"/>
          <w:lang w:eastAsia="sv-SE"/>
          <w14:ligatures w14:val="none"/>
        </w:rPr>
        <w:t>, och inom landet,</w:t>
      </w:r>
      <w:r w:rsidRPr="004F4E52">
        <w:rPr>
          <w:rFonts w:ascii="Segoe UI" w:eastAsia="Times New Roman" w:hAnsi="Segoe UI" w:cs="Segoe UI"/>
          <w:kern w:val="0"/>
          <w:sz w:val="21"/>
          <w:szCs w:val="21"/>
          <w:lang w:eastAsia="sv-SE"/>
          <w14:ligatures w14:val="none"/>
        </w:rPr>
        <w:t xml:space="preserve"> är begränsade och där ordinarie distributörernas lager </w:t>
      </w:r>
      <w:r w:rsidR="005E4432">
        <w:rPr>
          <w:rFonts w:ascii="Segoe UI" w:eastAsia="Times New Roman" w:hAnsi="Segoe UI" w:cs="Segoe UI"/>
          <w:kern w:val="0"/>
          <w:sz w:val="21"/>
          <w:szCs w:val="21"/>
          <w:lang w:eastAsia="sv-SE"/>
          <w14:ligatures w14:val="none"/>
        </w:rPr>
        <w:t xml:space="preserve">helt eller delvis </w:t>
      </w:r>
      <w:r w:rsidRPr="004F4E52">
        <w:rPr>
          <w:rFonts w:ascii="Segoe UI" w:eastAsia="Times New Roman" w:hAnsi="Segoe UI" w:cs="Segoe UI"/>
          <w:kern w:val="0"/>
          <w:sz w:val="21"/>
          <w:szCs w:val="21"/>
          <w:lang w:eastAsia="sv-SE"/>
          <w14:ligatures w14:val="none"/>
        </w:rPr>
        <w:t>sannolikt kommer att stå till statens förfogande. Därmed återstår de lokala mindre producenterna för att kunna lösa följande uppdrag på kommunal nivå:  </w:t>
      </w:r>
    </w:p>
    <w:p w14:paraId="25F0F792" w14:textId="77777777"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18"/>
          <w:szCs w:val="18"/>
          <w:lang w:eastAsia="sv-SE"/>
          <w14:ligatures w14:val="none"/>
        </w:rPr>
        <w:t xml:space="preserve">”En välfungerande och robust livsmedelsförsörjning och en egenberedskap hos befolkningen handlar ytterst om överlevnad och om att upprätthålla försvarsviljan. Det är avgörande för samhällets motståndskraft. Sverige behöver en robust inhemsk livsmedelsproduktion för att kunna upprätthålla livsmedelsförsörjningen även under handelsstörningar som kan uppstå vid krigsfara eller krig. Det förutsätter i sin tur en inhemsk produktion för framställning av insatsvaror och beredskaps- och omsättningslager av sådana varor. </w:t>
      </w:r>
      <w:r w:rsidRPr="004F4E52">
        <w:rPr>
          <w:rFonts w:ascii="Segoe UI" w:eastAsia="Times New Roman" w:hAnsi="Segoe UI" w:cs="Segoe UI"/>
          <w:kern w:val="0"/>
          <w:sz w:val="18"/>
          <w:szCs w:val="18"/>
          <w:u w:val="single"/>
          <w:lang w:eastAsia="sv-SE"/>
          <w14:ligatures w14:val="none"/>
        </w:rPr>
        <w:t>Enligt regeringen är beredskapslagring, och främjande av inhemsk framställning, av insatsvaror och till exempel spannmål, viktiga åtgärder för det fortsatta arbetet med att bygga upp en robust livsmedelsförsörjning</w:t>
      </w:r>
      <w:r w:rsidRPr="004F4E52">
        <w:rPr>
          <w:rFonts w:ascii="Segoe UI" w:eastAsia="Times New Roman" w:hAnsi="Segoe UI" w:cs="Segoe UI"/>
          <w:kern w:val="0"/>
          <w:sz w:val="18"/>
          <w:szCs w:val="18"/>
          <w:lang w:eastAsia="sv-SE"/>
          <w14:ligatures w14:val="none"/>
        </w:rPr>
        <w:t>”.</w:t>
      </w:r>
      <w:r w:rsidRPr="004F4E52">
        <w:rPr>
          <w:rFonts w:ascii="Segoe UI" w:eastAsia="Times New Roman" w:hAnsi="Segoe UI" w:cs="Segoe UI"/>
          <w:kern w:val="0"/>
          <w:sz w:val="14"/>
          <w:szCs w:val="14"/>
          <w:vertAlign w:val="superscript"/>
          <w:lang w:eastAsia="sv-SE"/>
          <w14:ligatures w14:val="none"/>
        </w:rPr>
        <w:t>3</w:t>
      </w:r>
      <w:r w:rsidRPr="004F4E52">
        <w:rPr>
          <w:rFonts w:ascii="Segoe UI" w:eastAsia="Times New Roman" w:hAnsi="Segoe UI" w:cs="Segoe UI"/>
          <w:kern w:val="0"/>
          <w:sz w:val="18"/>
          <w:szCs w:val="18"/>
          <w:lang w:eastAsia="sv-SE"/>
          <w14:ligatures w14:val="none"/>
        </w:rPr>
        <w:t> </w:t>
      </w:r>
    </w:p>
    <w:p w14:paraId="285650B7" w14:textId="744EC347"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 xml:space="preserve">Försvarsbeslutet ställer krav på kommunerna, som i sin tur ställer krav på avtalslösningar som inte har använts tidigare. I ett samarbete mellan Södertäljes kostenhet och Matlust utvecklingsnod prövas nu innovativa sätt att upphandla hela kedjan för att skapa </w:t>
      </w:r>
      <w:r w:rsidRPr="004F4E52">
        <w:rPr>
          <w:rFonts w:ascii="Segoe UI" w:eastAsia="Times New Roman" w:hAnsi="Segoe UI" w:cs="Segoe UI"/>
          <w:b/>
          <w:bCs/>
          <w:kern w:val="0"/>
          <w:sz w:val="21"/>
          <w:szCs w:val="21"/>
          <w:lang w:eastAsia="sv-SE"/>
          <w14:ligatures w14:val="none"/>
        </w:rPr>
        <w:t xml:space="preserve">Upphandling av livsmedelsberedskap som tjänst från primärproduktion till beredskapslager. </w:t>
      </w:r>
      <w:r w:rsidRPr="004F4E52">
        <w:rPr>
          <w:rFonts w:ascii="Segoe UI" w:eastAsia="Times New Roman" w:hAnsi="Segoe UI" w:cs="Segoe UI"/>
          <w:kern w:val="0"/>
          <w:sz w:val="21"/>
          <w:szCs w:val="21"/>
          <w:lang w:eastAsia="sv-SE"/>
          <w14:ligatures w14:val="none"/>
        </w:rPr>
        <w:t> </w:t>
      </w:r>
      <w:r w:rsidRPr="004F4E52">
        <w:rPr>
          <w:rFonts w:ascii="Segoe UI" w:eastAsia="Times New Roman" w:hAnsi="Segoe UI" w:cs="Segoe UI"/>
          <w:kern w:val="0"/>
          <w:sz w:val="21"/>
          <w:szCs w:val="21"/>
          <w:lang w:eastAsia="sv-SE"/>
          <w14:ligatures w14:val="none"/>
        </w:rPr>
        <w:br/>
        <w:t xml:space="preserve">Avtalet syftar till att </w:t>
      </w:r>
      <w:r w:rsidRPr="005E4432">
        <w:rPr>
          <w:rFonts w:ascii="Segoe UI" w:eastAsia="Times New Roman" w:hAnsi="Segoe UI" w:cs="Segoe UI"/>
          <w:kern w:val="0"/>
          <w:sz w:val="21"/>
          <w:szCs w:val="21"/>
          <w:lang w:eastAsia="sv-SE"/>
          <w14:ligatures w14:val="none"/>
        </w:rPr>
        <w:t>bygga upp beredskapslager för Södertälje kommuns räkning</w:t>
      </w:r>
      <w:r w:rsidRPr="004F4E52">
        <w:rPr>
          <w:rFonts w:ascii="Segoe UI" w:eastAsia="Times New Roman" w:hAnsi="Segoe UI" w:cs="Segoe UI"/>
          <w:kern w:val="0"/>
          <w:sz w:val="21"/>
          <w:szCs w:val="21"/>
          <w:lang w:eastAsia="sv-SE"/>
          <w14:ligatures w14:val="none"/>
        </w:rPr>
        <w:t> att hålla det uppdaterat och säkert. Därför behöver vi utveckla metoder för att skapa funktionen ”</w:t>
      </w:r>
      <w:r w:rsidRPr="004F4E52">
        <w:rPr>
          <w:rFonts w:ascii="Segoe UI" w:eastAsia="Times New Roman" w:hAnsi="Segoe UI" w:cs="Segoe UI"/>
          <w:b/>
          <w:bCs/>
          <w:kern w:val="0"/>
          <w:sz w:val="21"/>
          <w:szCs w:val="21"/>
          <w:lang w:eastAsia="sv-SE"/>
          <w14:ligatures w14:val="none"/>
        </w:rPr>
        <w:t>livsmedelsberedskap som tjänst</w:t>
      </w:r>
      <w:r w:rsidRPr="004F4E52">
        <w:rPr>
          <w:rFonts w:ascii="Segoe UI" w:eastAsia="Times New Roman" w:hAnsi="Segoe UI" w:cs="Segoe UI"/>
          <w:kern w:val="0"/>
          <w:sz w:val="21"/>
          <w:szCs w:val="21"/>
          <w:lang w:eastAsia="sv-SE"/>
          <w14:ligatures w14:val="none"/>
        </w:rPr>
        <w:t>” för att se till att lagren hålls uppdaterade så att de både kan förbrukas när så behövs och fyllas på när så är möjligt. Omsättningen bygger på att det alltid finns ett lagersaldo i beredskap och en överkapacitet som kan omsättas.   </w:t>
      </w:r>
    </w:p>
    <w:p w14:paraId="12634A8F" w14:textId="77777777"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Inom ramen för uppdraget, ingår att se till att det finns tillgång till lokala lantbruk och producenter av baslivsmedel med syfte att upprätthålla livsmedelsproduktionen i närområdet. En viktig aspekt är redundansen i kris/krig. De lokala lantbruken och livsmedelsföretagen är avgörande för kommunens matberedskap i kris/krig.</w:t>
      </w:r>
      <w:r w:rsidRPr="004F4E52">
        <w:rPr>
          <w:rFonts w:ascii="Segoe UI" w:eastAsia="Times New Roman" w:hAnsi="Segoe UI" w:cs="Segoe UI"/>
          <w:kern w:val="0"/>
          <w:sz w:val="16"/>
          <w:szCs w:val="16"/>
          <w:vertAlign w:val="superscript"/>
          <w:lang w:eastAsia="sv-SE"/>
          <w14:ligatures w14:val="none"/>
        </w:rPr>
        <w:t>4</w:t>
      </w:r>
      <w:r w:rsidRPr="004F4E52">
        <w:rPr>
          <w:rFonts w:ascii="Segoe UI" w:eastAsia="Times New Roman" w:hAnsi="Segoe UI" w:cs="Segoe UI"/>
          <w:kern w:val="0"/>
          <w:sz w:val="21"/>
          <w:szCs w:val="21"/>
          <w:lang w:eastAsia="sv-SE"/>
          <w14:ligatures w14:val="none"/>
        </w:rPr>
        <w:t xml:space="preserve"> Därför är en </w:t>
      </w:r>
      <w:r w:rsidRPr="004F4E52">
        <w:rPr>
          <w:rFonts w:ascii="Segoe UI" w:eastAsia="Times New Roman" w:hAnsi="Segoe UI" w:cs="Segoe UI"/>
          <w:kern w:val="0"/>
          <w:sz w:val="21"/>
          <w:szCs w:val="21"/>
          <w:u w:val="single"/>
          <w:lang w:eastAsia="sv-SE"/>
          <w14:ligatures w14:val="none"/>
        </w:rPr>
        <w:t xml:space="preserve">central del av uppdraget </w:t>
      </w:r>
      <w:r w:rsidRPr="004F4E52">
        <w:rPr>
          <w:rFonts w:ascii="Segoe UI" w:eastAsia="Times New Roman" w:hAnsi="Segoe UI" w:cs="Segoe UI"/>
          <w:kern w:val="0"/>
          <w:sz w:val="21"/>
          <w:szCs w:val="21"/>
          <w:lang w:eastAsia="sv-SE"/>
          <w14:ligatures w14:val="none"/>
        </w:rPr>
        <w:t>att se till att maten kommer från lokala och regionala producenter i så stor utsträckning som möjligt, och att det lokala landskapet hålls öppet med odling av en variation av grödor och beten med djur som används i produktionen. </w:t>
      </w:r>
    </w:p>
    <w:p w14:paraId="06300DC5" w14:textId="77777777"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lastRenderedPageBreak/>
        <w:t>Enligt totalförsvarspropositionen bör kommuner och regioner förbättra sitt arbete med livsmedelsberedskap, bland annat för att kunna ta sitt ansvar för skola, vård och omsorg.</w:t>
      </w:r>
      <w:r w:rsidRPr="004F4E52">
        <w:rPr>
          <w:rFonts w:ascii="Segoe UI" w:eastAsia="Times New Roman" w:hAnsi="Segoe UI" w:cs="Segoe UI"/>
          <w:kern w:val="0"/>
          <w:sz w:val="16"/>
          <w:szCs w:val="16"/>
          <w:vertAlign w:val="superscript"/>
          <w:lang w:eastAsia="sv-SE"/>
          <w14:ligatures w14:val="none"/>
        </w:rPr>
        <w:t xml:space="preserve"> 5</w:t>
      </w:r>
      <w:r w:rsidRPr="004F4E52">
        <w:rPr>
          <w:rFonts w:ascii="Segoe UI" w:eastAsia="Times New Roman" w:hAnsi="Segoe UI" w:cs="Segoe UI"/>
          <w:kern w:val="0"/>
          <w:sz w:val="21"/>
          <w:szCs w:val="21"/>
          <w:lang w:eastAsia="sv-SE"/>
          <w14:ligatures w14:val="none"/>
        </w:rPr>
        <w:t xml:space="preserve"> Kommunen måste därför säkra sina åtaganden gentemot skolbarn, äldrevård, </w:t>
      </w:r>
      <w:proofErr w:type="gramStart"/>
      <w:r w:rsidRPr="004F4E52">
        <w:rPr>
          <w:rFonts w:ascii="Segoe UI" w:eastAsia="Times New Roman" w:hAnsi="Segoe UI" w:cs="Segoe UI"/>
          <w:kern w:val="0"/>
          <w:sz w:val="21"/>
          <w:szCs w:val="21"/>
          <w:lang w:eastAsia="sv-SE"/>
          <w14:ligatures w14:val="none"/>
        </w:rPr>
        <w:t>m.m.</w:t>
      </w:r>
      <w:proofErr w:type="gramEnd"/>
      <w:r w:rsidRPr="004F4E52">
        <w:rPr>
          <w:rFonts w:ascii="Segoe UI" w:eastAsia="Times New Roman" w:hAnsi="Segoe UI" w:cs="Segoe UI"/>
          <w:kern w:val="0"/>
          <w:sz w:val="21"/>
          <w:szCs w:val="21"/>
          <w:lang w:eastAsia="sv-SE"/>
          <w14:ligatures w14:val="none"/>
        </w:rPr>
        <w:t xml:space="preserve"> om ett krisscenario uppstår. Kommunen måste ha en beredskap för det fall att gränserna stängs och transportvägar begränsas, </w:t>
      </w:r>
      <w:proofErr w:type="gramStart"/>
      <w:r w:rsidRPr="004F4E52">
        <w:rPr>
          <w:rFonts w:ascii="Segoe UI" w:eastAsia="Times New Roman" w:hAnsi="Segoe UI" w:cs="Segoe UI"/>
          <w:kern w:val="0"/>
          <w:sz w:val="21"/>
          <w:szCs w:val="21"/>
          <w:lang w:eastAsia="sv-SE"/>
          <w14:ligatures w14:val="none"/>
        </w:rPr>
        <w:t>t.ex.</w:t>
      </w:r>
      <w:proofErr w:type="gramEnd"/>
      <w:r w:rsidRPr="004F4E52">
        <w:rPr>
          <w:rFonts w:ascii="Segoe UI" w:eastAsia="Times New Roman" w:hAnsi="Segoe UI" w:cs="Segoe UI"/>
          <w:kern w:val="0"/>
          <w:sz w:val="21"/>
          <w:szCs w:val="21"/>
          <w:lang w:eastAsia="sv-SE"/>
          <w14:ligatures w14:val="none"/>
        </w:rPr>
        <w:t xml:space="preserve"> genom brist på bränsle, förstörd infrastruktur </w:t>
      </w:r>
      <w:proofErr w:type="gramStart"/>
      <w:r w:rsidRPr="004F4E52">
        <w:rPr>
          <w:rFonts w:ascii="Segoe UI" w:eastAsia="Times New Roman" w:hAnsi="Segoe UI" w:cs="Segoe UI"/>
          <w:kern w:val="0"/>
          <w:sz w:val="21"/>
          <w:szCs w:val="21"/>
          <w:lang w:eastAsia="sv-SE"/>
          <w14:ligatures w14:val="none"/>
        </w:rPr>
        <w:t>etc.</w:t>
      </w:r>
      <w:proofErr w:type="gramEnd"/>
      <w:r w:rsidRPr="004F4E52">
        <w:rPr>
          <w:rFonts w:ascii="Segoe UI" w:eastAsia="Times New Roman" w:hAnsi="Segoe UI" w:cs="Segoe UI"/>
          <w:kern w:val="0"/>
          <w:sz w:val="21"/>
          <w:szCs w:val="21"/>
          <w:lang w:eastAsia="sv-SE"/>
          <w14:ligatures w14:val="none"/>
        </w:rPr>
        <w:t xml:space="preserve"> I en kris/krigssituation, kan man inte heller lita på att importerade matvaror är säkra, i synnerhet inte från länder som Sverige är i konflikt med. </w:t>
      </w:r>
    </w:p>
    <w:p w14:paraId="7C8CEC6B" w14:textId="77777777"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Inom ramen för att skapa en livsmedelsberedskap, från producent till brukare i kommunen så kommer upphandling inom olika kategorier att genomföras.  </w:t>
      </w:r>
      <w:r w:rsidRPr="0073479F">
        <w:rPr>
          <w:rFonts w:ascii="Segoe UI" w:eastAsia="Times New Roman" w:hAnsi="Segoe UI" w:cs="Segoe UI"/>
          <w:kern w:val="0"/>
          <w:sz w:val="21"/>
          <w:szCs w:val="21"/>
          <w:lang w:eastAsia="sv-SE"/>
          <w14:ligatures w14:val="none"/>
        </w:rPr>
        <w:t>Avsikten är att succesivt utöka försörjningsförmågan och lagerhållningen på alla baslivsmedel för Södertälje kommuns räkning.</w:t>
      </w:r>
      <w:r w:rsidRPr="004F4E52">
        <w:rPr>
          <w:rFonts w:ascii="Segoe UI" w:eastAsia="Times New Roman" w:hAnsi="Segoe UI" w:cs="Segoe UI"/>
          <w:color w:val="333333"/>
          <w:kern w:val="0"/>
          <w:sz w:val="18"/>
          <w:szCs w:val="18"/>
          <w:lang w:eastAsia="sv-SE"/>
          <w14:ligatures w14:val="none"/>
        </w:rPr>
        <w:t> </w:t>
      </w:r>
    </w:p>
    <w:p w14:paraId="2DC4B0CA" w14:textId="2F318083"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Denna upphandling är en del av ett stärkt lokalt civilförsvar genom att skapa förmågan att producera, lagerhålla och omsätta livsmedel för att säkerställa kommuninvånarnas fortlevnad vid kris och krig.  </w:t>
      </w:r>
    </w:p>
    <w:p w14:paraId="50CFA7E5" w14:textId="66349FEC"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b/>
          <w:bCs/>
          <w:kern w:val="0"/>
          <w:sz w:val="21"/>
          <w:szCs w:val="21"/>
          <w:lang w:eastAsia="sv-SE"/>
          <w14:ligatures w14:val="none"/>
        </w:rPr>
        <w:t>Inköp och distribution av förädlade och konsumtionsförpackade varor sker i normalläge genom Södertälje kommuns huvudgrossistavtal, via avtal med en lokal distributionshubb eller på annat sätt, och är alltså skilt från denna upphandling av beredskapslager.</w:t>
      </w:r>
      <w:r w:rsidRPr="004F4E52">
        <w:rPr>
          <w:rFonts w:ascii="Segoe UI" w:eastAsia="Times New Roman" w:hAnsi="Segoe UI" w:cs="Segoe UI"/>
          <w:kern w:val="0"/>
          <w:sz w:val="21"/>
          <w:szCs w:val="21"/>
          <w:lang w:eastAsia="sv-SE"/>
          <w14:ligatures w14:val="none"/>
        </w:rPr>
        <w:t> </w:t>
      </w:r>
    </w:p>
    <w:p w14:paraId="4968D37C" w14:textId="1B6DEEFF" w:rsidR="004F4E52" w:rsidRPr="004F4E52" w:rsidRDefault="004F4E52" w:rsidP="004F4E52">
      <w:pPr>
        <w:spacing w:beforeAutospacing="1" w:afterAutospacing="1"/>
        <w:textAlignment w:val="baseline"/>
        <w:rPr>
          <w:rFonts w:ascii="Segoe UI" w:eastAsia="Times New Roman" w:hAnsi="Segoe UI" w:cs="Segoe UI"/>
          <w:kern w:val="0"/>
          <w:sz w:val="18"/>
          <w:szCs w:val="18"/>
          <w:lang w:eastAsia="sv-SE"/>
          <w14:ligatures w14:val="none"/>
        </w:rPr>
      </w:pPr>
      <w:r w:rsidRPr="004F4E52">
        <w:rPr>
          <w:rFonts w:ascii="Segoe UI" w:eastAsia="Times New Roman" w:hAnsi="Segoe UI" w:cs="Segoe UI"/>
          <w:kern w:val="0"/>
          <w:sz w:val="21"/>
          <w:szCs w:val="21"/>
          <w:lang w:eastAsia="sv-SE"/>
          <w14:ligatures w14:val="none"/>
        </w:rPr>
        <w:t>Avrop och leverans till Södertälje kommun utifrån detta avtal sker i en force majeure-</w:t>
      </w:r>
      <w:r w:rsidR="008411E2">
        <w:rPr>
          <w:rFonts w:ascii="Segoe UI" w:eastAsia="Times New Roman" w:hAnsi="Segoe UI" w:cs="Segoe UI"/>
          <w:kern w:val="0"/>
          <w:sz w:val="21"/>
          <w:szCs w:val="21"/>
          <w:lang w:eastAsia="sv-SE"/>
          <w14:ligatures w14:val="none"/>
        </w:rPr>
        <w:t xml:space="preserve">liknande </w:t>
      </w:r>
      <w:r w:rsidRPr="004F4E52">
        <w:rPr>
          <w:rFonts w:ascii="Segoe UI" w:eastAsia="Times New Roman" w:hAnsi="Segoe UI" w:cs="Segoe UI"/>
          <w:kern w:val="0"/>
          <w:sz w:val="21"/>
          <w:szCs w:val="21"/>
          <w:lang w:eastAsia="sv-SE"/>
          <w14:ligatures w14:val="none"/>
        </w:rPr>
        <w:t xml:space="preserve">situation, när de vanliga leveransavtalen inte längre fungerar fullt ut. </w:t>
      </w:r>
    </w:p>
    <w:p w14:paraId="53BEB9F2" w14:textId="583FB212" w:rsidR="005457D8" w:rsidRPr="005457D8" w:rsidRDefault="004F4E52" w:rsidP="005457D8">
      <w:r w:rsidRPr="004F4E52">
        <w:rPr>
          <w:rFonts w:ascii="Segoe UI" w:eastAsia="Times New Roman" w:hAnsi="Segoe UI" w:cs="Segoe UI"/>
          <w:kern w:val="0"/>
          <w:sz w:val="21"/>
          <w:szCs w:val="21"/>
          <w:lang w:eastAsia="sv-SE"/>
          <w14:ligatures w14:val="none"/>
        </w:rPr>
        <w:t> </w:t>
      </w:r>
      <w:r w:rsidR="005457D8" w:rsidRPr="005457D8">
        <w:t>KÄLLHÄNVISNINGAR</w:t>
      </w:r>
    </w:p>
    <w:p w14:paraId="56F059B8"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proofErr w:type="gramStart"/>
      <w:r w:rsidRPr="0073479F">
        <w:rPr>
          <w:rFonts w:ascii="Aptos" w:eastAsia="Times New Roman" w:hAnsi="Aptos" w:cs="Segoe UI"/>
          <w:i/>
          <w:iCs/>
          <w:color w:val="000000"/>
          <w:kern w:val="0"/>
          <w:sz w:val="22"/>
          <w:szCs w:val="22"/>
          <w:lang w:eastAsia="sv-SE"/>
          <w14:ligatures w14:val="none"/>
        </w:rPr>
        <w:t>1  lagen</w:t>
      </w:r>
      <w:proofErr w:type="gramEnd"/>
      <w:r w:rsidRPr="0073479F">
        <w:rPr>
          <w:rFonts w:ascii="Aptos" w:eastAsia="Times New Roman" w:hAnsi="Aptos" w:cs="Segoe UI"/>
          <w:i/>
          <w:iCs/>
          <w:color w:val="000000"/>
          <w:kern w:val="0"/>
          <w:sz w:val="22"/>
          <w:szCs w:val="22"/>
          <w:lang w:eastAsia="sv-SE"/>
          <w14:ligatures w14:val="none"/>
        </w:rPr>
        <w:t xml:space="preserve"> (2006:544) om kommuners och regioners åtgärder inför och vid extraordinära händelser i fredstid och höjd beredskap (LEH) och NYA regelverket - Lagen om kommuners och regioners grundläggande beredskap inför fredstida krissituationer och höjd beredskap.</w:t>
      </w:r>
    </w:p>
    <w:p w14:paraId="5DAEDBC2"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2 Kommuners och regioners grundläggande beredskap inför kris och krig (SOU 2024:65)</w:t>
      </w:r>
    </w:p>
    <w:p w14:paraId="18317B3E"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 xml:space="preserve">3 </w:t>
      </w:r>
      <w:hyperlink r:id="rId11" w:history="1">
        <w:r w:rsidRPr="0073479F">
          <w:rPr>
            <w:rFonts w:ascii="Aptos" w:eastAsia="Times New Roman" w:hAnsi="Aptos" w:cs="Segoe UI"/>
            <w:i/>
            <w:iCs/>
            <w:color w:val="000000"/>
            <w:kern w:val="0"/>
            <w:sz w:val="22"/>
            <w:szCs w:val="22"/>
            <w:lang w:eastAsia="sv-SE"/>
            <w14:ligatures w14:val="none"/>
          </w:rPr>
          <w:t>https://www.regeringen.se/regeringens-politik/totalforsvar/forsvarsbeslutet-20252030/</w:t>
        </w:r>
      </w:hyperlink>
    </w:p>
    <w:p w14:paraId="3D51C43A"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hyperlink r:id="rId12" w:tgtFrame="_blank" w:history="1">
        <w:r w:rsidRPr="0073479F">
          <w:rPr>
            <w:rFonts w:ascii="Aptos" w:eastAsia="Times New Roman" w:hAnsi="Aptos" w:cs="Segoe UI"/>
            <w:i/>
            <w:iCs/>
            <w:color w:val="000000"/>
            <w:kern w:val="0"/>
            <w:sz w:val="22"/>
            <w:szCs w:val="22"/>
            <w:lang w:eastAsia="sv-SE"/>
            <w14:ligatures w14:val="none"/>
          </w:rPr>
          <w:t xml:space="preserve">Om livsmedelsförsörjning och dricksvatten i avsnitt 7.3.8 i Totalförsvaret </w:t>
        </w:r>
        <w:proofErr w:type="gramStart"/>
        <w:r w:rsidRPr="0073479F">
          <w:rPr>
            <w:rFonts w:ascii="Aptos" w:eastAsia="Times New Roman" w:hAnsi="Aptos" w:cs="Segoe UI"/>
            <w:i/>
            <w:iCs/>
            <w:color w:val="000000"/>
            <w:kern w:val="0"/>
            <w:sz w:val="22"/>
            <w:szCs w:val="22"/>
            <w:lang w:eastAsia="sv-SE"/>
            <w14:ligatures w14:val="none"/>
          </w:rPr>
          <w:t>2025-2030</w:t>
        </w:r>
        <w:proofErr w:type="gramEnd"/>
        <w:r w:rsidRPr="0073479F">
          <w:rPr>
            <w:rFonts w:ascii="Aptos" w:eastAsia="Times New Roman" w:hAnsi="Aptos" w:cs="Segoe UI"/>
            <w:i/>
            <w:iCs/>
            <w:color w:val="000000"/>
            <w:kern w:val="0"/>
            <w:sz w:val="22"/>
            <w:szCs w:val="22"/>
            <w:lang w:eastAsia="sv-SE"/>
            <w14:ligatures w14:val="none"/>
          </w:rPr>
          <w:t>, Prop. 2024/25:34</w:t>
        </w:r>
      </w:hyperlink>
    </w:p>
    <w:p w14:paraId="04E1C296"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 xml:space="preserve">4 Livsmedelsverket skriver i sina rapporter om livsmedelsberedskap att lokal och regional primärproduktion och livsmedelstillverkning är en nyckel för robust försörjning i kris, eftersom transportberoendet annars blir en sårbarhet. </w:t>
      </w:r>
      <w:hyperlink r:id="rId13" w:history="1">
        <w:r w:rsidRPr="0073479F">
          <w:rPr>
            <w:rFonts w:ascii="Aptos" w:eastAsia="Times New Roman" w:hAnsi="Aptos" w:cs="Segoe UI"/>
            <w:i/>
            <w:iCs/>
            <w:color w:val="000000"/>
            <w:kern w:val="0"/>
            <w:sz w:val="22"/>
            <w:szCs w:val="22"/>
            <w:lang w:eastAsia="sv-SE"/>
            <w14:ligatures w14:val="none"/>
          </w:rPr>
          <w:t>https://www.livsmedelsverket.se/beredskap/livsmedelsberedskap--vad-ar-det/beredskapssektorn-livsmedelsforsorjning-och-dricksvatten/</w:t>
        </w:r>
      </w:hyperlink>
      <w:r w:rsidRPr="0073479F">
        <w:rPr>
          <w:rFonts w:ascii="Aptos" w:eastAsia="Times New Roman" w:hAnsi="Aptos" w:cs="Segoe UI"/>
          <w:i/>
          <w:iCs/>
          <w:color w:val="000000"/>
          <w:kern w:val="0"/>
          <w:sz w:val="22"/>
          <w:szCs w:val="22"/>
          <w:lang w:eastAsia="sv-SE"/>
          <w14:ligatures w14:val="none"/>
        </w:rPr>
        <w:t xml:space="preserve"> </w:t>
      </w:r>
    </w:p>
    <w:p w14:paraId="63F29BFA"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MSB (Myndigheten för samhällsskydd och beredskap) framhåller i underlag om totalförsvaret att livsmedelsproduktionen måste fungera även om import och långväga transporter bryts.</w:t>
      </w:r>
    </w:p>
    <w:p w14:paraId="6D56BB75"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Se även Statskontorets rapport: En stärkt livsmedelsberedskap i kommuner och regioner 2023:15.</w:t>
      </w:r>
    </w:p>
    <w:p w14:paraId="33625816" w14:textId="77777777" w:rsidR="005457D8" w:rsidRPr="0073479F" w:rsidRDefault="005457D8" w:rsidP="005457D8">
      <w:pPr>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 xml:space="preserve">5 </w:t>
      </w:r>
      <w:hyperlink r:id="rId14" w:history="1">
        <w:r w:rsidRPr="0073479F">
          <w:rPr>
            <w:rFonts w:ascii="Aptos" w:eastAsia="Times New Roman" w:hAnsi="Aptos" w:cs="Segoe UI"/>
            <w:i/>
            <w:iCs/>
            <w:color w:val="000000"/>
            <w:kern w:val="0"/>
            <w:sz w:val="22"/>
            <w:szCs w:val="22"/>
            <w:lang w:eastAsia="sv-SE"/>
            <w14:ligatures w14:val="none"/>
          </w:rPr>
          <w:t>https://www.statskontoret.se/siteassets/rapporter-pdf/2023/2023_15---utskriftsversion.pdf?utm_source=chatgpt.com</w:t>
        </w:r>
      </w:hyperlink>
    </w:p>
    <w:p w14:paraId="24C3FF4A" w14:textId="77777777" w:rsidR="006378E0" w:rsidRDefault="005457D8" w:rsidP="004F4E52">
      <w:pPr>
        <w:textAlignment w:val="baseline"/>
        <w:rPr>
          <w:rFonts w:ascii="Aptos" w:eastAsia="Times New Roman" w:hAnsi="Aptos" w:cs="Segoe UI"/>
          <w:i/>
          <w:iCs/>
          <w:color w:val="000000"/>
          <w:kern w:val="0"/>
          <w:sz w:val="22"/>
          <w:szCs w:val="22"/>
          <w:lang w:eastAsia="sv-SE"/>
          <w14:ligatures w14:val="none"/>
        </w:rPr>
      </w:pPr>
      <w:r w:rsidRPr="0073479F">
        <w:rPr>
          <w:rFonts w:ascii="Aptos" w:eastAsia="Times New Roman" w:hAnsi="Aptos" w:cs="Segoe UI"/>
          <w:i/>
          <w:iCs/>
          <w:color w:val="000000"/>
          <w:kern w:val="0"/>
          <w:sz w:val="22"/>
          <w:szCs w:val="22"/>
          <w:lang w:eastAsia="sv-SE"/>
          <w14:ligatures w14:val="none"/>
        </w:rPr>
        <w:t>Prop. 2020/21:30. Totalförsvaret 2021–2025</w:t>
      </w:r>
    </w:p>
    <w:p w14:paraId="4FC6D2BA"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201512B7"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19E9310A"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1F8DD01E"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26CB6D41"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44702981"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5C5E04F1" w14:textId="77777777" w:rsidR="006378E0" w:rsidRDefault="006378E0" w:rsidP="004F4E52">
      <w:pPr>
        <w:textAlignment w:val="baseline"/>
        <w:rPr>
          <w:rFonts w:ascii="Aptos" w:eastAsia="Times New Roman" w:hAnsi="Aptos" w:cs="Segoe UI"/>
          <w:i/>
          <w:iCs/>
          <w:color w:val="000000"/>
          <w:kern w:val="0"/>
          <w:sz w:val="22"/>
          <w:szCs w:val="22"/>
          <w:lang w:eastAsia="sv-SE"/>
          <w14:ligatures w14:val="none"/>
        </w:rPr>
      </w:pPr>
    </w:p>
    <w:p w14:paraId="1A4557A2" w14:textId="1DF508C4" w:rsidR="004F4E52" w:rsidRPr="004F4E52" w:rsidRDefault="004F4E52" w:rsidP="004F4E52">
      <w:pP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lastRenderedPageBreak/>
        <w:t>Mål med upphandlingen</w:t>
      </w:r>
      <w:r w:rsidRPr="004F4E52">
        <w:rPr>
          <w:rFonts w:ascii="Aptos Display" w:eastAsia="Times New Roman" w:hAnsi="Aptos Display" w:cs="Segoe UI"/>
          <w:color w:val="0F4761"/>
          <w:kern w:val="0"/>
          <w:sz w:val="21"/>
          <w:szCs w:val="21"/>
          <w:lang w:eastAsia="sv-SE"/>
          <w14:ligatures w14:val="none"/>
        </w:rPr>
        <w:t> </w:t>
      </w:r>
      <w:r w:rsidRPr="004F4E52">
        <w:rPr>
          <w:rFonts w:ascii="Aptos Display" w:eastAsia="Times New Roman" w:hAnsi="Aptos Display" w:cs="Segoe UI"/>
          <w:color w:val="0F4761"/>
          <w:kern w:val="0"/>
          <w:sz w:val="21"/>
          <w:szCs w:val="21"/>
          <w:lang w:eastAsia="sv-SE"/>
          <w14:ligatures w14:val="none"/>
        </w:rPr>
        <w:br/>
      </w:r>
      <w:r w:rsidRPr="004F4E52">
        <w:rPr>
          <w:rFonts w:ascii="Segoe UI" w:eastAsia="Times New Roman" w:hAnsi="Segoe UI" w:cs="Segoe UI"/>
          <w:kern w:val="0"/>
          <w:sz w:val="21"/>
          <w:szCs w:val="21"/>
          <w:lang w:eastAsia="sv-SE"/>
          <w14:ligatures w14:val="none"/>
        </w:rPr>
        <w:t>Målen med upphandlingen är att</w:t>
      </w:r>
      <w:r w:rsidRPr="004F4E52">
        <w:rPr>
          <w:rFonts w:ascii="Segoe UI" w:eastAsia="Times New Roman" w:hAnsi="Segoe UI" w:cs="Segoe UI"/>
          <w:b/>
          <w:bCs/>
          <w:color w:val="0F4761"/>
          <w:kern w:val="0"/>
          <w:sz w:val="21"/>
          <w:szCs w:val="21"/>
          <w:lang w:eastAsia="sv-SE"/>
          <w14:ligatures w14:val="none"/>
        </w:rPr>
        <w:t xml:space="preserve"> Bygga upp lokala beredskapslager</w:t>
      </w:r>
      <w:r w:rsidRPr="004F4E52">
        <w:rPr>
          <w:rFonts w:ascii="Segoe UI" w:eastAsia="Times New Roman" w:hAnsi="Segoe UI" w:cs="Segoe UI"/>
          <w:color w:val="0F4761"/>
          <w:kern w:val="0"/>
          <w:sz w:val="21"/>
          <w:szCs w:val="21"/>
          <w:lang w:eastAsia="sv-SE"/>
          <w14:ligatures w14:val="none"/>
        </w:rPr>
        <w:t xml:space="preserve"> med ett urval av spannmål och torra baljväxter som är viktig råvara i baslivsmedel för humankonsumtion och är tillgängliga vid behov. </w:t>
      </w:r>
      <w:r w:rsidRPr="004F4E52">
        <w:rPr>
          <w:rFonts w:ascii="Aptos" w:eastAsia="Times New Roman" w:hAnsi="Aptos" w:cs="Segoe UI"/>
          <w:kern w:val="0"/>
          <w:lang w:eastAsia="sv-SE"/>
          <w14:ligatures w14:val="none"/>
        </w:rPr>
        <w:t> </w:t>
      </w:r>
    </w:p>
    <w:p w14:paraId="713FB15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38398D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 </w:t>
      </w:r>
    </w:p>
    <w:p w14:paraId="5A8A82EF" w14:textId="77777777" w:rsidR="004F4E52" w:rsidRPr="004F4E52" w:rsidRDefault="004F4E52" w:rsidP="004F4E52">
      <w:pP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Förutsättningar </w:t>
      </w:r>
    </w:p>
    <w:p w14:paraId="0ECDF214" w14:textId="7D59CE65"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 xml:space="preserve">Beredskapslager med </w:t>
      </w:r>
      <w:r w:rsidR="0073479F">
        <w:rPr>
          <w:rFonts w:ascii="Aptos" w:eastAsia="Times New Roman" w:hAnsi="Aptos" w:cs="Segoe UI"/>
          <w:b/>
          <w:bCs/>
          <w:kern w:val="0"/>
          <w:lang w:eastAsia="sv-SE"/>
          <w14:ligatures w14:val="none"/>
        </w:rPr>
        <w:t>s</w:t>
      </w:r>
      <w:r w:rsidRPr="004F4E52">
        <w:rPr>
          <w:rFonts w:ascii="Aptos" w:eastAsia="Times New Roman" w:hAnsi="Aptos" w:cs="Segoe UI"/>
          <w:b/>
          <w:bCs/>
          <w:kern w:val="0"/>
          <w:lang w:eastAsia="sv-SE"/>
          <w14:ligatures w14:val="none"/>
        </w:rPr>
        <w:t xml:space="preserve">pannmål och </w:t>
      </w:r>
      <w:r w:rsidR="0073479F">
        <w:rPr>
          <w:rFonts w:ascii="Aptos" w:eastAsia="Times New Roman" w:hAnsi="Aptos" w:cs="Segoe UI"/>
          <w:b/>
          <w:bCs/>
          <w:kern w:val="0"/>
          <w:lang w:eastAsia="sv-SE"/>
          <w14:ligatures w14:val="none"/>
        </w:rPr>
        <w:t>b</w:t>
      </w:r>
      <w:r w:rsidRPr="004F4E52">
        <w:rPr>
          <w:rFonts w:ascii="Aptos" w:eastAsia="Times New Roman" w:hAnsi="Aptos" w:cs="Segoe UI"/>
          <w:b/>
          <w:bCs/>
          <w:kern w:val="0"/>
          <w:lang w:eastAsia="sv-SE"/>
          <w14:ligatures w14:val="none"/>
        </w:rPr>
        <w:t>aljväxter.</w:t>
      </w:r>
      <w:r w:rsidRPr="004F4E52">
        <w:rPr>
          <w:rFonts w:ascii="Aptos" w:eastAsia="Times New Roman" w:hAnsi="Aptos" w:cs="Segoe UI"/>
          <w:kern w:val="0"/>
          <w:lang w:eastAsia="sv-SE"/>
          <w14:ligatures w14:val="none"/>
        </w:rPr>
        <w:t>  </w:t>
      </w:r>
    </w:p>
    <w:p w14:paraId="0DCCA84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Uppdrag:  </w:t>
      </w:r>
    </w:p>
    <w:p w14:paraId="7F60A2C7" w14:textId="77777777" w:rsidR="004F4E52" w:rsidRPr="004F4E52" w:rsidRDefault="004F4E52" w:rsidP="004F4E52">
      <w:pPr>
        <w:numPr>
          <w:ilvl w:val="0"/>
          <w:numId w:val="4"/>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Att producera och lagra råvaran lokalt eller regionalt. </w:t>
      </w:r>
    </w:p>
    <w:p w14:paraId="39519737" w14:textId="43F82200" w:rsidR="004F4E52" w:rsidRPr="004F4E52" w:rsidRDefault="004F4E52" w:rsidP="004F4E52">
      <w:pPr>
        <w:numPr>
          <w:ilvl w:val="0"/>
          <w:numId w:val="5"/>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Att </w:t>
      </w:r>
      <w:r w:rsidR="00DF0076">
        <w:rPr>
          <w:rFonts w:ascii="Aptos" w:eastAsia="Times New Roman" w:hAnsi="Aptos" w:cs="Segoe UI"/>
          <w:kern w:val="0"/>
          <w:lang w:eastAsia="sv-SE"/>
          <w14:ligatures w14:val="none"/>
        </w:rPr>
        <w:t>tillhandahålla</w:t>
      </w:r>
      <w:r w:rsidRPr="004F4E52">
        <w:rPr>
          <w:rFonts w:ascii="Aptos" w:eastAsia="Times New Roman" w:hAnsi="Aptos" w:cs="Segoe UI"/>
          <w:kern w:val="0"/>
          <w:lang w:eastAsia="sv-SE"/>
          <w14:ligatures w14:val="none"/>
        </w:rPr>
        <w:t xml:space="preserve"> lokala Beredskapslager med råvaror av god kvalitet och högt näringsvärde för humankonsumtion.  </w:t>
      </w:r>
    </w:p>
    <w:p w14:paraId="0A22FA9E" w14:textId="77777777" w:rsidR="004F4E52" w:rsidRPr="004F4E52" w:rsidRDefault="004F4E52" w:rsidP="004F4E52">
      <w:pPr>
        <w:numPr>
          <w:ilvl w:val="0"/>
          <w:numId w:val="6"/>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Att ha kapacitet att förädla och packa råvaran.  </w:t>
      </w:r>
    </w:p>
    <w:p w14:paraId="7AF5268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1820D4FA" w14:textId="77777777" w:rsidR="00495FA9" w:rsidRDefault="004F4E52" w:rsidP="004F4E52">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Leverantören </w:t>
      </w:r>
      <w:r w:rsidR="008411E2">
        <w:rPr>
          <w:rFonts w:ascii="Aptos" w:eastAsia="Times New Roman" w:hAnsi="Aptos" w:cs="Segoe UI"/>
          <w:kern w:val="0"/>
          <w:lang w:eastAsia="sv-SE"/>
          <w14:ligatures w14:val="none"/>
        </w:rPr>
        <w:t>ansvarar för att</w:t>
      </w:r>
      <w:r w:rsidRPr="004F4E52">
        <w:rPr>
          <w:rFonts w:ascii="Aptos" w:eastAsia="Times New Roman" w:hAnsi="Aptos" w:cs="Segoe UI"/>
          <w:kern w:val="0"/>
          <w:lang w:eastAsia="sv-SE"/>
          <w14:ligatures w14:val="none"/>
        </w:rPr>
        <w:t xml:space="preserve"> omsätta lagret. </w:t>
      </w:r>
    </w:p>
    <w:p w14:paraId="1E3F99DE" w14:textId="559A3645" w:rsidR="008411E2" w:rsidRDefault="004F4E52" w:rsidP="004F4E52">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Leverantörens lagersaldo får </w:t>
      </w:r>
      <w:r w:rsidR="008411E2">
        <w:rPr>
          <w:rFonts w:ascii="Aptos" w:eastAsia="Times New Roman" w:hAnsi="Aptos" w:cs="Segoe UI"/>
          <w:kern w:val="0"/>
          <w:lang w:eastAsia="sv-SE"/>
          <w14:ligatures w14:val="none"/>
        </w:rPr>
        <w:t xml:space="preserve">dock </w:t>
      </w:r>
      <w:r w:rsidRPr="004F4E52">
        <w:rPr>
          <w:rFonts w:ascii="Aptos" w:eastAsia="Times New Roman" w:hAnsi="Aptos" w:cs="Segoe UI"/>
          <w:kern w:val="0"/>
          <w:lang w:eastAsia="sv-SE"/>
          <w14:ligatures w14:val="none"/>
        </w:rPr>
        <w:t xml:space="preserve">aldrig understiga mängden av det av Södertälje kommun upphandlade beredskapslagret. </w:t>
      </w:r>
    </w:p>
    <w:p w14:paraId="313C4F69" w14:textId="77777777" w:rsidR="008411E2" w:rsidRDefault="008411E2" w:rsidP="004F4E52">
      <w:pPr>
        <w:textAlignment w:val="baseline"/>
        <w:rPr>
          <w:rFonts w:ascii="Aptos" w:eastAsia="Times New Roman" w:hAnsi="Aptos" w:cs="Segoe UI"/>
          <w:kern w:val="0"/>
          <w:lang w:eastAsia="sv-SE"/>
          <w14:ligatures w14:val="none"/>
        </w:rPr>
      </w:pPr>
    </w:p>
    <w:p w14:paraId="1B296864" w14:textId="64D3E68E" w:rsidR="004F4E52" w:rsidRPr="004F4E52" w:rsidRDefault="004F4E52" w:rsidP="004F4E52">
      <w:pPr>
        <w:textAlignment w:val="baseline"/>
        <w:rPr>
          <w:rFonts w:ascii="Segoe UI" w:eastAsia="Times New Roman" w:hAnsi="Segoe UI" w:cs="Segoe UI"/>
          <w:kern w:val="0"/>
          <w:sz w:val="18"/>
          <w:szCs w:val="18"/>
          <w:lang w:eastAsia="sv-SE"/>
          <w14:ligatures w14:val="none"/>
        </w:rPr>
      </w:pPr>
    </w:p>
    <w:p w14:paraId="7972FFA3"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4BC60780"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Definitioner</w:t>
      </w:r>
      <w:r w:rsidRPr="004F4E52">
        <w:rPr>
          <w:rFonts w:ascii="Aptos" w:eastAsia="Times New Roman" w:hAnsi="Aptos" w:cs="Segoe UI"/>
          <w:kern w:val="0"/>
          <w:lang w:eastAsia="sv-SE"/>
          <w14:ligatures w14:val="none"/>
        </w:rPr>
        <w:t> </w:t>
      </w:r>
    </w:p>
    <w:p w14:paraId="071A99F0"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För upphandlingen gäller följande definitioner.  </w:t>
      </w:r>
    </w:p>
    <w:p w14:paraId="7FEB2531" w14:textId="4DCE2FB8" w:rsidR="008411E2" w:rsidRDefault="004F4E52" w:rsidP="004F4E52">
      <w:pPr>
        <w:textAlignment w:val="baseline"/>
        <w:rPr>
          <w:rFonts w:ascii="Aptos" w:eastAsia="Times New Roman" w:hAnsi="Aptos" w:cs="Segoe UI"/>
          <w:color w:val="000000"/>
          <w:kern w:val="0"/>
          <w:sz w:val="22"/>
          <w:szCs w:val="22"/>
          <w:lang w:eastAsia="sv-SE"/>
          <w14:ligatures w14:val="none"/>
        </w:rPr>
      </w:pPr>
      <w:r w:rsidRPr="004F4E52">
        <w:rPr>
          <w:rFonts w:ascii="Aptos" w:eastAsia="Times New Roman" w:hAnsi="Aptos" w:cs="Segoe UI"/>
          <w:color w:val="000000"/>
          <w:kern w:val="0"/>
          <w:sz w:val="22"/>
          <w:szCs w:val="22"/>
          <w:lang w:eastAsia="sv-SE"/>
          <w14:ligatures w14:val="none"/>
        </w:rPr>
        <w:t> </w:t>
      </w:r>
    </w:p>
    <w:p w14:paraId="51E7372D" w14:textId="0E805BD8" w:rsidR="008411E2" w:rsidRPr="0073479F" w:rsidRDefault="008411E2" w:rsidP="004F4E52">
      <w:pPr>
        <w:textAlignment w:val="baseline"/>
        <w:rPr>
          <w:rFonts w:ascii="Aptos" w:eastAsia="Times New Roman" w:hAnsi="Aptos" w:cs="Segoe UI"/>
          <w:color w:val="000000"/>
          <w:kern w:val="0"/>
          <w:sz w:val="22"/>
          <w:szCs w:val="22"/>
          <w:lang w:eastAsia="sv-SE"/>
          <w14:ligatures w14:val="none"/>
        </w:rPr>
      </w:pPr>
      <w:r w:rsidRPr="0073479F">
        <w:rPr>
          <w:rFonts w:ascii="Aptos" w:eastAsia="Times New Roman" w:hAnsi="Aptos" w:cs="Segoe UI"/>
          <w:b/>
          <w:bCs/>
          <w:color w:val="000000"/>
          <w:kern w:val="0"/>
          <w:sz w:val="22"/>
          <w:szCs w:val="22"/>
          <w:lang w:eastAsia="sv-SE"/>
          <w14:ligatures w14:val="none"/>
        </w:rPr>
        <w:t>Omsätta lager</w:t>
      </w:r>
      <w:r>
        <w:rPr>
          <w:rFonts w:ascii="Aptos" w:eastAsia="Times New Roman" w:hAnsi="Aptos" w:cs="Segoe UI"/>
          <w:color w:val="000000"/>
          <w:kern w:val="0"/>
          <w:sz w:val="22"/>
          <w:szCs w:val="22"/>
          <w:lang w:eastAsia="sv-SE"/>
          <w14:ligatures w14:val="none"/>
        </w:rPr>
        <w:t>: Med att omsätta lager, menas att leverantören ska hålla lagret så färskt som möjligt, så att inte innehållet blir otjänligt som föda. Därför ska lagret successivt omsättas i lämplig omfattning, d.v.s. leverantören säljer löpande en del av lagret till marknadspris</w:t>
      </w:r>
      <w:r w:rsidR="00771999">
        <w:rPr>
          <w:rFonts w:ascii="Aptos" w:eastAsia="Times New Roman" w:hAnsi="Aptos" w:cs="Segoe UI"/>
          <w:color w:val="000000"/>
          <w:kern w:val="0"/>
          <w:sz w:val="22"/>
          <w:szCs w:val="22"/>
          <w:lang w:eastAsia="sv-SE"/>
          <w14:ligatures w14:val="none"/>
        </w:rPr>
        <w:t xml:space="preserve"> och fyller på förbrukad mängd efter behov.</w:t>
      </w:r>
    </w:p>
    <w:p w14:paraId="1196DD90"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color w:val="000000"/>
          <w:kern w:val="0"/>
          <w:sz w:val="22"/>
          <w:szCs w:val="22"/>
          <w:lang w:eastAsia="sv-SE"/>
          <w14:ligatures w14:val="none"/>
        </w:rPr>
        <w:t>Lokalt</w:t>
      </w:r>
      <w:r w:rsidRPr="004F4E52">
        <w:rPr>
          <w:rFonts w:ascii="Aptos" w:eastAsia="Times New Roman" w:hAnsi="Aptos" w:cs="Segoe UI"/>
          <w:color w:val="000000"/>
          <w:kern w:val="0"/>
          <w:sz w:val="22"/>
          <w:szCs w:val="22"/>
          <w:lang w:eastAsia="sv-SE"/>
          <w14:ligatures w14:val="none"/>
        </w:rPr>
        <w:t>: inom 5 mil från Södertälje tätort (ingen specifikation av kommuner). </w:t>
      </w:r>
    </w:p>
    <w:p w14:paraId="63BEA624"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color w:val="000000"/>
          <w:kern w:val="0"/>
          <w:sz w:val="22"/>
          <w:szCs w:val="22"/>
          <w:lang w:eastAsia="sv-SE"/>
          <w14:ligatures w14:val="none"/>
        </w:rPr>
        <w:t>Regionalt</w:t>
      </w:r>
      <w:r w:rsidRPr="004F4E52">
        <w:rPr>
          <w:rFonts w:ascii="Aptos" w:eastAsia="Times New Roman" w:hAnsi="Aptos" w:cs="Segoe UI"/>
          <w:color w:val="000000"/>
          <w:kern w:val="0"/>
          <w:sz w:val="22"/>
          <w:szCs w:val="22"/>
          <w:lang w:eastAsia="sv-SE"/>
          <w14:ligatures w14:val="none"/>
        </w:rPr>
        <w:t>: Inom landskapet Sörmland, dvs Sörmlands län och södra Stockholms län, vilket innebär i huvudsak inom 10 mil från Södertälje. </w:t>
      </w:r>
    </w:p>
    <w:p w14:paraId="23F8A233" w14:textId="2D4E9E02"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color w:val="000000"/>
          <w:kern w:val="0"/>
          <w:sz w:val="22"/>
          <w:szCs w:val="22"/>
          <w:lang w:eastAsia="sv-SE"/>
          <w14:ligatures w14:val="none"/>
        </w:rPr>
        <w:t>Storregionalt</w:t>
      </w:r>
      <w:r w:rsidRPr="004F4E52">
        <w:rPr>
          <w:rFonts w:ascii="Aptos" w:eastAsia="Times New Roman" w:hAnsi="Aptos" w:cs="Segoe UI"/>
          <w:color w:val="000000"/>
          <w:kern w:val="0"/>
          <w:sz w:val="22"/>
          <w:szCs w:val="22"/>
          <w:lang w:eastAsia="sv-SE"/>
          <w14:ligatures w14:val="none"/>
        </w:rPr>
        <w:t>: Östra Mellansverige, dvs följande län</w:t>
      </w:r>
      <w:r w:rsidR="00495FA9">
        <w:rPr>
          <w:rFonts w:ascii="Aptos" w:eastAsia="Times New Roman" w:hAnsi="Aptos" w:cs="Segoe UI"/>
          <w:color w:val="000000"/>
          <w:kern w:val="0"/>
          <w:sz w:val="22"/>
          <w:szCs w:val="22"/>
          <w:lang w:eastAsia="sv-SE"/>
          <w14:ligatures w14:val="none"/>
        </w:rPr>
        <w:t>:</w:t>
      </w:r>
      <w:r w:rsidRPr="004F4E52">
        <w:rPr>
          <w:rFonts w:ascii="Aptos" w:eastAsia="Times New Roman" w:hAnsi="Aptos" w:cs="Segoe UI"/>
          <w:color w:val="000000"/>
          <w:kern w:val="0"/>
          <w:sz w:val="22"/>
          <w:szCs w:val="22"/>
          <w:lang w:eastAsia="sv-SE"/>
          <w14:ligatures w14:val="none"/>
        </w:rPr>
        <w:t>  </w:t>
      </w:r>
    </w:p>
    <w:p w14:paraId="14734051"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1.</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Stockholms län  </w:t>
      </w:r>
    </w:p>
    <w:p w14:paraId="24772956"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2.</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Södermanlands län   </w:t>
      </w:r>
    </w:p>
    <w:p w14:paraId="0A798DC7"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3.</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Östergötlands län   </w:t>
      </w:r>
    </w:p>
    <w:p w14:paraId="7440D458"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4.</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Örebro län   </w:t>
      </w:r>
    </w:p>
    <w:p w14:paraId="761F37FD"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5.</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Västmanlands län   </w:t>
      </w:r>
    </w:p>
    <w:p w14:paraId="26B3E710"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6.</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Uppsala län   </w:t>
      </w:r>
    </w:p>
    <w:p w14:paraId="3E067AAC" w14:textId="3DB90D35" w:rsidR="004F4E52" w:rsidRPr="004F4E52" w:rsidRDefault="004F4E52" w:rsidP="00495FA9">
      <w:pPr>
        <w:ind w:left="720"/>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color w:val="000000"/>
          <w:kern w:val="0"/>
          <w:sz w:val="22"/>
          <w:szCs w:val="22"/>
          <w:lang w:eastAsia="sv-SE"/>
          <w14:ligatures w14:val="none"/>
        </w:rPr>
        <w:t>7.</w:t>
      </w:r>
      <w:r w:rsidRPr="004F4E52">
        <w:rPr>
          <w:rFonts w:ascii="Times New Roman" w:eastAsia="Times New Roman" w:hAnsi="Times New Roman" w:cs="Times New Roman"/>
          <w:color w:val="000000"/>
          <w:kern w:val="0"/>
          <w:sz w:val="14"/>
          <w:szCs w:val="14"/>
          <w:lang w:eastAsia="sv-SE"/>
          <w14:ligatures w14:val="none"/>
        </w:rPr>
        <w:t>              </w:t>
      </w:r>
      <w:r w:rsidRPr="004F4E52">
        <w:rPr>
          <w:rFonts w:ascii="Aptos" w:eastAsia="Times New Roman" w:hAnsi="Aptos" w:cs="Segoe UI"/>
          <w:color w:val="000000"/>
          <w:kern w:val="0"/>
          <w:sz w:val="22"/>
          <w:szCs w:val="22"/>
          <w:lang w:eastAsia="sv-SE"/>
          <w14:ligatures w14:val="none"/>
        </w:rPr>
        <w:t>Gotlands län </w:t>
      </w:r>
    </w:p>
    <w:p w14:paraId="199CEC55"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423362C" w14:textId="6B48A0A0" w:rsidR="004F4E52" w:rsidRPr="004F4E52" w:rsidRDefault="004F4E52" w:rsidP="004F4E52">
      <w:pP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Upphandlingsform </w:t>
      </w:r>
    </w:p>
    <w:p w14:paraId="45E1FFCA" w14:textId="27940B74" w:rsidR="004F4E52" w:rsidRPr="004F4E52" w:rsidRDefault="004F4E52" w:rsidP="004F4E52">
      <w:pPr>
        <w:textAlignment w:val="baseline"/>
        <w:rPr>
          <w:rFonts w:ascii="Segoe UI" w:eastAsia="Times New Roman" w:hAnsi="Segoe UI" w:cs="Segoe UI"/>
          <w:color w:val="0F4761"/>
          <w:kern w:val="0"/>
          <w:sz w:val="18"/>
          <w:szCs w:val="18"/>
          <w:lang w:eastAsia="sv-SE"/>
          <w14:ligatures w14:val="none"/>
        </w:rPr>
      </w:pPr>
      <w:r w:rsidRPr="004F4E52">
        <w:rPr>
          <w:rFonts w:ascii="Segoe UI" w:eastAsia="Times New Roman" w:hAnsi="Segoe UI" w:cs="Segoe UI"/>
          <w:kern w:val="0"/>
          <w:sz w:val="21"/>
          <w:szCs w:val="21"/>
          <w:lang w:eastAsia="sv-SE"/>
          <w14:ligatures w14:val="none"/>
        </w:rPr>
        <w:t>Öppet förfarande med anbudspresentation.  </w:t>
      </w:r>
    </w:p>
    <w:p w14:paraId="0A1EBF01"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58923BF0" w14:textId="77777777" w:rsidR="004F4E52" w:rsidRPr="004F4E52" w:rsidRDefault="004F4E52" w:rsidP="004F4E52">
      <w:pP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Beredskapslager för baljväxter och spannmål </w:t>
      </w:r>
    </w:p>
    <w:p w14:paraId="24E34702" w14:textId="77777777" w:rsidR="00495FA9" w:rsidRDefault="1B5CC0EF" w:rsidP="588E07A6">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Svenskodlade jordbruksprodukter köps till ett fysiskt beredskapslager som Leverantören etablerar i Sörmland. </w:t>
      </w:r>
      <w:r w:rsidR="790F80FE" w:rsidRPr="004F4E52">
        <w:rPr>
          <w:rFonts w:ascii="Aptos" w:eastAsia="Times New Roman" w:hAnsi="Aptos" w:cs="Segoe UI"/>
          <w:kern w:val="0"/>
          <w:lang w:eastAsia="sv-SE"/>
          <w14:ligatures w14:val="none"/>
        </w:rPr>
        <w:t xml:space="preserve"> </w:t>
      </w:r>
    </w:p>
    <w:p w14:paraId="128BD375" w14:textId="77777777" w:rsidR="00495FA9" w:rsidRDefault="00495FA9" w:rsidP="588E07A6">
      <w:pPr>
        <w:textAlignment w:val="baseline"/>
        <w:rPr>
          <w:rFonts w:ascii="Aptos" w:eastAsia="Times New Roman" w:hAnsi="Aptos" w:cs="Segoe UI"/>
          <w:kern w:val="0"/>
          <w:lang w:eastAsia="sv-SE"/>
          <w14:ligatures w14:val="none"/>
        </w:rPr>
      </w:pPr>
    </w:p>
    <w:p w14:paraId="7D125753" w14:textId="480F6B15" w:rsidR="004F4E52" w:rsidRPr="004F4E52" w:rsidRDefault="790F80FE" w:rsidP="588E07A6">
      <w:pPr>
        <w:textAlignment w:val="baseline"/>
        <w:rPr>
          <w:rFonts w:ascii="Segoe UI" w:eastAsia="Times New Roman" w:hAnsi="Segoe UI" w:cs="Segoe UI"/>
          <w:kern w:val="0"/>
          <w:sz w:val="18"/>
          <w:szCs w:val="18"/>
          <w:highlight w:val="yellow"/>
          <w:lang w:eastAsia="sv-SE"/>
          <w14:ligatures w14:val="none"/>
        </w:rPr>
      </w:pPr>
      <w:r w:rsidRPr="00495FA9">
        <w:rPr>
          <w:rFonts w:ascii="Aptos" w:eastAsia="Times New Roman" w:hAnsi="Aptos" w:cs="Segoe UI"/>
          <w:kern w:val="0"/>
          <w:lang w:eastAsia="sv-SE"/>
          <w14:ligatures w14:val="none"/>
        </w:rPr>
        <w:lastRenderedPageBreak/>
        <w:t xml:space="preserve">Lagret ska etableras </w:t>
      </w:r>
      <w:r w:rsidR="00495FA9">
        <w:rPr>
          <w:rFonts w:ascii="Aptos" w:eastAsia="Times New Roman" w:hAnsi="Aptos" w:cs="Segoe UI"/>
          <w:kern w:val="0"/>
          <w:lang w:eastAsia="sv-SE"/>
          <w14:ligatures w14:val="none"/>
        </w:rPr>
        <w:t xml:space="preserve">så fort som möjligt, senast </w:t>
      </w:r>
      <w:r w:rsidRPr="00495FA9">
        <w:rPr>
          <w:rFonts w:ascii="Aptos" w:eastAsia="Times New Roman" w:hAnsi="Aptos" w:cs="Segoe UI"/>
          <w:kern w:val="0"/>
          <w:lang w:eastAsia="sv-SE"/>
          <w14:ligatures w14:val="none"/>
        </w:rPr>
        <w:t>inom 6 månader från avtalets tecknande.</w:t>
      </w:r>
    </w:p>
    <w:p w14:paraId="541BC2DD" w14:textId="77777777" w:rsidR="00495FA9" w:rsidRDefault="00495FA9" w:rsidP="004F4E52">
      <w:pPr>
        <w:textAlignment w:val="baseline"/>
        <w:rPr>
          <w:rFonts w:ascii="Aptos" w:eastAsia="Times New Roman" w:hAnsi="Aptos" w:cs="Segoe UI"/>
          <w:kern w:val="0"/>
          <w:lang w:eastAsia="sv-SE"/>
          <w14:ligatures w14:val="none"/>
        </w:rPr>
      </w:pPr>
    </w:p>
    <w:p w14:paraId="43AD15FF" w14:textId="4A2A4EBF"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Lagerhållna produkter i specificerad mängd, ska ägas av Södertälje kommun.  </w:t>
      </w:r>
    </w:p>
    <w:p w14:paraId="4BD875C1" w14:textId="77777777" w:rsidR="00495FA9" w:rsidRDefault="00495FA9" w:rsidP="004F4E52">
      <w:pPr>
        <w:textAlignment w:val="baseline"/>
        <w:rPr>
          <w:rFonts w:ascii="Aptos" w:eastAsia="Times New Roman" w:hAnsi="Aptos" w:cs="Segoe UI"/>
          <w:kern w:val="0"/>
          <w:lang w:eastAsia="sv-SE"/>
          <w14:ligatures w14:val="none"/>
        </w:rPr>
      </w:pPr>
    </w:p>
    <w:p w14:paraId="250B42AB" w14:textId="2104AFC9" w:rsidR="004F4E52" w:rsidRPr="00495FA9"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val="nb-NO" w:eastAsia="sv-SE"/>
          <w14:ligatures w14:val="none"/>
        </w:rPr>
        <w:t>Planering av lagerbehov sker årsvis. </w:t>
      </w:r>
      <w:r w:rsidRPr="00CE19B1">
        <w:rPr>
          <w:rFonts w:ascii="Aptos" w:eastAsia="Times New Roman" w:hAnsi="Aptos" w:cs="Segoe UI"/>
          <w:kern w:val="0"/>
          <w:lang w:val="nb-NO" w:eastAsia="sv-SE"/>
          <w14:ligatures w14:val="none"/>
        </w:rPr>
        <w:t> </w:t>
      </w:r>
    </w:p>
    <w:p w14:paraId="3C097310" w14:textId="77777777" w:rsidR="004F4E52" w:rsidRPr="00CE19B1" w:rsidRDefault="004F4E52" w:rsidP="004F4E52">
      <w:pPr>
        <w:textAlignment w:val="baseline"/>
        <w:rPr>
          <w:rFonts w:ascii="Segoe UI" w:eastAsia="Times New Roman" w:hAnsi="Segoe UI" w:cs="Segoe UI"/>
          <w:kern w:val="0"/>
          <w:sz w:val="18"/>
          <w:szCs w:val="18"/>
          <w:lang w:val="nb-NO" w:eastAsia="sv-SE"/>
          <w14:ligatures w14:val="none"/>
        </w:rPr>
      </w:pPr>
      <w:r w:rsidRPr="00CE19B1">
        <w:rPr>
          <w:rFonts w:ascii="Aptos" w:eastAsia="Times New Roman" w:hAnsi="Aptos" w:cs="Segoe UI"/>
          <w:kern w:val="0"/>
          <w:lang w:val="nb-NO" w:eastAsia="sv-SE"/>
          <w14:ligatures w14:val="none"/>
        </w:rPr>
        <w:t> </w:t>
      </w:r>
    </w:p>
    <w:p w14:paraId="518FF797"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Lagring av livsmedelsgodkänd råvara sker i storsäck eller liknande, och för icke livsmedelsgodkänd råvara i silo eller liknande för Södertälje kommun att äga och förfoga över I enlighet med avtalets målsättningar. </w:t>
      </w:r>
    </w:p>
    <w:p w14:paraId="5B109EDA" w14:textId="77777777" w:rsidR="00495FA9" w:rsidRDefault="00495FA9" w:rsidP="004F4E52">
      <w:pPr>
        <w:textAlignment w:val="baseline"/>
        <w:rPr>
          <w:rFonts w:ascii="Aptos" w:eastAsia="Times New Roman" w:hAnsi="Aptos" w:cs="Segoe UI"/>
          <w:kern w:val="0"/>
          <w:lang w:eastAsia="sv-SE"/>
          <w14:ligatures w14:val="none"/>
        </w:rPr>
      </w:pPr>
    </w:p>
    <w:p w14:paraId="1B1A4056" w14:textId="5C5D1932" w:rsidR="004F4E52" w:rsidRPr="00495FA9" w:rsidRDefault="00495FA9" w:rsidP="004F4E52">
      <w:pPr>
        <w:textAlignment w:val="baseline"/>
        <w:rPr>
          <w:rFonts w:ascii="Segoe UI" w:eastAsia="Times New Roman" w:hAnsi="Segoe UI" w:cs="Segoe UI"/>
          <w:b/>
          <w:bCs/>
          <w:kern w:val="0"/>
          <w:sz w:val="18"/>
          <w:szCs w:val="18"/>
          <w:lang w:eastAsia="sv-SE"/>
          <w14:ligatures w14:val="none"/>
        </w:rPr>
      </w:pPr>
      <w:r w:rsidRPr="00495FA9">
        <w:rPr>
          <w:rFonts w:ascii="Aptos" w:eastAsia="Times New Roman" w:hAnsi="Aptos" w:cs="Segoe UI"/>
          <w:b/>
          <w:bCs/>
          <w:kern w:val="0"/>
          <w:lang w:eastAsia="sv-SE"/>
          <w14:ligatures w14:val="none"/>
        </w:rPr>
        <w:t>Anbudslämning</w:t>
      </w:r>
      <w:r w:rsidR="004F4E52" w:rsidRPr="00495FA9">
        <w:rPr>
          <w:rFonts w:ascii="Aptos" w:eastAsia="Times New Roman" w:hAnsi="Aptos" w:cs="Segoe UI"/>
          <w:b/>
          <w:bCs/>
          <w:kern w:val="0"/>
          <w:lang w:eastAsia="sv-SE"/>
          <w14:ligatures w14:val="none"/>
        </w:rPr>
        <w:t> </w:t>
      </w:r>
    </w:p>
    <w:p w14:paraId="5922ECF8" w14:textId="193BE64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Upphandlingen innebär möjlighet att lämna anbud på ett eller flera av avtalsområde</w:t>
      </w:r>
      <w:r w:rsidR="00495FA9">
        <w:rPr>
          <w:rFonts w:ascii="Aptos" w:eastAsia="Times New Roman" w:hAnsi="Aptos" w:cs="Segoe UI"/>
          <w:kern w:val="0"/>
          <w:lang w:eastAsia="sv-SE"/>
          <w14:ligatures w14:val="none"/>
        </w:rPr>
        <w:t>n</w:t>
      </w:r>
      <w:r w:rsidRPr="004F4E52">
        <w:rPr>
          <w:rFonts w:ascii="Aptos" w:eastAsia="Times New Roman" w:hAnsi="Aptos" w:cs="Segoe UI"/>
          <w:kern w:val="0"/>
          <w:lang w:eastAsia="sv-SE"/>
          <w14:ligatures w14:val="none"/>
        </w:rPr>
        <w:t xml:space="preserve"> </w:t>
      </w:r>
      <w:proofErr w:type="gramStart"/>
      <w:r w:rsidRPr="004F4E52">
        <w:rPr>
          <w:rFonts w:ascii="Aptos" w:eastAsia="Times New Roman" w:hAnsi="Aptos" w:cs="Segoe UI"/>
          <w:kern w:val="0"/>
          <w:lang w:eastAsia="sv-SE"/>
          <w14:ligatures w14:val="none"/>
        </w:rPr>
        <w:t>1-3</w:t>
      </w:r>
      <w:proofErr w:type="gramEnd"/>
      <w:r w:rsidRPr="004F4E52">
        <w:rPr>
          <w:rFonts w:ascii="Aptos" w:eastAsia="Times New Roman" w:hAnsi="Aptos" w:cs="Segoe UI"/>
          <w:kern w:val="0"/>
          <w:lang w:eastAsia="sv-SE"/>
          <w14:ligatures w14:val="none"/>
        </w:rPr>
        <w:t>.  </w:t>
      </w:r>
    </w:p>
    <w:p w14:paraId="2BE9DC1B" w14:textId="29FE032B" w:rsidR="004F4E52" w:rsidRDefault="004F4E52" w:rsidP="004F4E52">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Avtalsområdena kommer utvärderas var för sig och separata avtal tecknas.  </w:t>
      </w:r>
    </w:p>
    <w:p w14:paraId="45ADD4DF"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8CC396B"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Avtalsområde 1 Beredskapslager Baljväxter</w:t>
      </w:r>
      <w:r w:rsidRPr="004F4E52">
        <w:rPr>
          <w:rFonts w:ascii="Aptos" w:eastAsia="Times New Roman" w:hAnsi="Aptos" w:cs="Segoe UI"/>
          <w:kern w:val="0"/>
          <w:lang w:eastAsia="sv-SE"/>
          <w14:ligatures w14:val="none"/>
        </w:rPr>
        <w:t>  </w:t>
      </w:r>
    </w:p>
    <w:p w14:paraId="0DC37F83" w14:textId="77777777" w:rsidR="004F4E52" w:rsidRPr="004F4E52" w:rsidRDefault="004F4E52" w:rsidP="004F4E52">
      <w:pPr>
        <w:numPr>
          <w:ilvl w:val="0"/>
          <w:numId w:val="11"/>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Rensad och livsmedelsgodkänd råvara av </w:t>
      </w:r>
      <w:r w:rsidRPr="004F4E52">
        <w:rPr>
          <w:rFonts w:ascii="Aptos" w:eastAsia="Times New Roman" w:hAnsi="Aptos" w:cs="Segoe UI"/>
          <w:b/>
          <w:bCs/>
          <w:kern w:val="0"/>
          <w:lang w:eastAsia="sv-SE"/>
          <w14:ligatures w14:val="none"/>
        </w:rPr>
        <w:t>ärter</w:t>
      </w:r>
      <w:r w:rsidRPr="004F4E52">
        <w:rPr>
          <w:rFonts w:ascii="Aptos" w:eastAsia="Times New Roman" w:hAnsi="Aptos" w:cs="Segoe UI"/>
          <w:kern w:val="0"/>
          <w:lang w:eastAsia="sv-SE"/>
          <w14:ligatures w14:val="none"/>
        </w:rPr>
        <w:t xml:space="preserve"> med en variation av sorter utifrån regionala odlingsförutsättningar, samt kapacitet att packa till konsument.  </w:t>
      </w:r>
    </w:p>
    <w:p w14:paraId="1FFF7C90" w14:textId="77777777" w:rsidR="004F4E52" w:rsidRPr="004F4E52" w:rsidRDefault="004F4E52" w:rsidP="004F4E52">
      <w:pPr>
        <w:numPr>
          <w:ilvl w:val="0"/>
          <w:numId w:val="12"/>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Rensad och livsmedelsgodkänd råvara av </w:t>
      </w:r>
      <w:r w:rsidRPr="004F4E52">
        <w:rPr>
          <w:rFonts w:ascii="Aptos" w:eastAsia="Times New Roman" w:hAnsi="Aptos" w:cs="Segoe UI"/>
          <w:b/>
          <w:bCs/>
          <w:kern w:val="0"/>
          <w:lang w:eastAsia="sv-SE"/>
          <w14:ligatures w14:val="none"/>
        </w:rPr>
        <w:t>bönor</w:t>
      </w:r>
      <w:r w:rsidRPr="004F4E52">
        <w:rPr>
          <w:rFonts w:ascii="Aptos" w:eastAsia="Times New Roman" w:hAnsi="Aptos" w:cs="Segoe UI"/>
          <w:kern w:val="0"/>
          <w:lang w:eastAsia="sv-SE"/>
          <w14:ligatures w14:val="none"/>
        </w:rPr>
        <w:t xml:space="preserve"> med en variation av sorter utifrån regionala odlingsförutsättningar samt kapacitet att packa till konsument.   </w:t>
      </w:r>
    </w:p>
    <w:p w14:paraId="275A6E17" w14:textId="77777777" w:rsidR="004F4E52" w:rsidRPr="004F4E52" w:rsidRDefault="004F4E52" w:rsidP="004F4E52">
      <w:pPr>
        <w:numPr>
          <w:ilvl w:val="0"/>
          <w:numId w:val="13"/>
        </w:numPr>
        <w:ind w:left="1080" w:firstLine="0"/>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xml:space="preserve">Rensad och livsmedelsgodkänd råvara av </w:t>
      </w:r>
      <w:r w:rsidRPr="004F4E52">
        <w:rPr>
          <w:rFonts w:ascii="Aptos" w:eastAsia="Times New Roman" w:hAnsi="Aptos" w:cs="Segoe UI"/>
          <w:b/>
          <w:bCs/>
          <w:kern w:val="0"/>
          <w:lang w:eastAsia="sv-SE"/>
          <w14:ligatures w14:val="none"/>
        </w:rPr>
        <w:t>linser</w:t>
      </w:r>
      <w:r w:rsidRPr="004F4E52">
        <w:rPr>
          <w:rFonts w:ascii="Arial" w:eastAsia="Times New Roman" w:hAnsi="Arial" w:cs="Arial"/>
          <w:b/>
          <w:bCs/>
          <w:kern w:val="0"/>
          <w:lang w:eastAsia="sv-SE"/>
          <w14:ligatures w14:val="none"/>
        </w:rPr>
        <w:t> </w:t>
      </w:r>
      <w:r w:rsidRPr="004F4E52">
        <w:rPr>
          <w:rFonts w:ascii="Aptos" w:eastAsia="Times New Roman" w:hAnsi="Aptos" w:cs="Segoe UI"/>
          <w:kern w:val="0"/>
          <w:lang w:eastAsia="sv-SE"/>
          <w14:ligatures w14:val="none"/>
        </w:rPr>
        <w:t>med en variation av sorter utifrån regionala odlingsförutsättningar samt kapacitet att packa till konsument.  </w:t>
      </w:r>
    </w:p>
    <w:p w14:paraId="533E30A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3986A5B8" w14:textId="21B3D78B" w:rsidR="004F4E52" w:rsidRPr="00495FA9" w:rsidRDefault="004F4E52" w:rsidP="004F4E52">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Leverantören förbinder sig att ta fullt ansvar för lagerhållningen av det erbjudna beredskapslagret, att tillhandahålla lämplig lagringsmetod, att hålla den lagrade råvaran i gott skick, samt omsätta den. Pris för lagerhållning anges per år. </w:t>
      </w:r>
    </w:p>
    <w:p w14:paraId="7D904720"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23059B2D"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Avtalsområde 2 Beredskapslager Spannmålsprodukter</w:t>
      </w:r>
      <w:r w:rsidRPr="004F4E52">
        <w:rPr>
          <w:rFonts w:ascii="Aptos" w:eastAsia="Times New Roman" w:hAnsi="Aptos" w:cs="Segoe UI"/>
          <w:kern w:val="0"/>
          <w:lang w:eastAsia="sv-SE"/>
          <w14:ligatures w14:val="none"/>
        </w:rPr>
        <w:t> </w:t>
      </w:r>
    </w:p>
    <w:p w14:paraId="291ECD43" w14:textId="77777777" w:rsidR="004F4E52" w:rsidRPr="004F4E52" w:rsidRDefault="004F4E52" w:rsidP="004F4E52">
      <w:pPr>
        <w:numPr>
          <w:ilvl w:val="0"/>
          <w:numId w:val="14"/>
        </w:numPr>
        <w:ind w:left="1080" w:firstLine="0"/>
        <w:textAlignment w:val="baseline"/>
        <w:rPr>
          <w:rFonts w:ascii="Aptos" w:eastAsia="Times New Roman" w:hAnsi="Aptos" w:cs="Segoe UI"/>
          <w:kern w:val="0"/>
          <w:lang w:eastAsia="sv-SE"/>
          <w14:ligatures w14:val="none"/>
        </w:rPr>
      </w:pPr>
      <w:proofErr w:type="spellStart"/>
      <w:r w:rsidRPr="004F4E52">
        <w:rPr>
          <w:rFonts w:ascii="Aptos" w:eastAsia="Times New Roman" w:hAnsi="Aptos" w:cs="Segoe UI"/>
          <w:kern w:val="0"/>
          <w:lang w:eastAsia="sv-SE"/>
          <w14:ligatures w14:val="none"/>
        </w:rPr>
        <w:t>Oprocessat</w:t>
      </w:r>
      <w:proofErr w:type="spellEnd"/>
      <w:r w:rsidRPr="004F4E52">
        <w:rPr>
          <w:rFonts w:ascii="Aptos" w:eastAsia="Times New Roman" w:hAnsi="Aptos" w:cs="Segoe UI"/>
          <w:kern w:val="0"/>
          <w:lang w:eastAsia="sv-SE"/>
          <w14:ligatures w14:val="none"/>
        </w:rPr>
        <w:t xml:space="preserve"> </w:t>
      </w:r>
      <w:r w:rsidRPr="004F4E52">
        <w:rPr>
          <w:rFonts w:ascii="Aptos" w:eastAsia="Times New Roman" w:hAnsi="Aptos" w:cs="Segoe UI"/>
          <w:b/>
          <w:bCs/>
          <w:kern w:val="0"/>
          <w:lang w:eastAsia="sv-SE"/>
          <w14:ligatures w14:val="none"/>
        </w:rPr>
        <w:t>vete</w:t>
      </w:r>
      <w:r w:rsidRPr="004F4E52">
        <w:rPr>
          <w:rFonts w:ascii="Aptos" w:eastAsia="Times New Roman" w:hAnsi="Aptos" w:cs="Segoe UI"/>
          <w:kern w:val="0"/>
          <w:lang w:eastAsia="sv-SE"/>
          <w14:ligatures w14:val="none"/>
        </w:rPr>
        <w:t xml:space="preserve"> (ej livsmedelsgodkänd), med tillhörande kapacitet att kunna förädlas till mjöl och andra normala kvarnprodukter.</w:t>
      </w:r>
      <w:r w:rsidRPr="004F4E52">
        <w:rPr>
          <w:rFonts w:ascii="Arial" w:eastAsia="Times New Roman" w:hAnsi="Arial" w:cs="Arial"/>
          <w:kern w:val="0"/>
          <w:lang w:eastAsia="sv-SE"/>
          <w14:ligatures w14:val="none"/>
        </w:rPr>
        <w:t> </w:t>
      </w:r>
      <w:r w:rsidRPr="004F4E52">
        <w:rPr>
          <w:rFonts w:ascii="Aptos" w:eastAsia="Times New Roman" w:hAnsi="Aptos" w:cs="Segoe UI"/>
          <w:kern w:val="0"/>
          <w:lang w:eastAsia="sv-SE"/>
          <w14:ligatures w14:val="none"/>
        </w:rPr>
        <w:t>  </w:t>
      </w:r>
    </w:p>
    <w:p w14:paraId="1DB55ADC" w14:textId="77777777" w:rsidR="004F4E52" w:rsidRPr="004F4E52" w:rsidRDefault="004F4E52" w:rsidP="004F4E52">
      <w:pPr>
        <w:numPr>
          <w:ilvl w:val="0"/>
          <w:numId w:val="15"/>
        </w:numPr>
        <w:ind w:left="1080" w:firstLine="0"/>
        <w:textAlignment w:val="baseline"/>
        <w:rPr>
          <w:rFonts w:ascii="Aptos" w:eastAsia="Times New Roman" w:hAnsi="Aptos" w:cs="Segoe UI"/>
          <w:kern w:val="0"/>
          <w:lang w:eastAsia="sv-SE"/>
          <w14:ligatures w14:val="none"/>
        </w:rPr>
      </w:pPr>
      <w:proofErr w:type="spellStart"/>
      <w:r w:rsidRPr="004F4E52">
        <w:rPr>
          <w:rFonts w:ascii="Aptos" w:eastAsia="Times New Roman" w:hAnsi="Aptos" w:cs="Segoe UI"/>
          <w:kern w:val="0"/>
          <w:lang w:eastAsia="sv-SE"/>
          <w14:ligatures w14:val="none"/>
        </w:rPr>
        <w:t>Oprocessad</w:t>
      </w:r>
      <w:proofErr w:type="spellEnd"/>
      <w:r w:rsidRPr="004F4E52">
        <w:rPr>
          <w:rFonts w:ascii="Aptos" w:eastAsia="Times New Roman" w:hAnsi="Aptos" w:cs="Segoe UI"/>
          <w:kern w:val="0"/>
          <w:lang w:eastAsia="sv-SE"/>
          <w14:ligatures w14:val="none"/>
        </w:rPr>
        <w:t xml:space="preserve"> </w:t>
      </w:r>
      <w:r w:rsidRPr="004F4E52">
        <w:rPr>
          <w:rFonts w:ascii="Aptos" w:eastAsia="Times New Roman" w:hAnsi="Aptos" w:cs="Segoe UI"/>
          <w:b/>
          <w:bCs/>
          <w:kern w:val="0"/>
          <w:lang w:eastAsia="sv-SE"/>
          <w14:ligatures w14:val="none"/>
        </w:rPr>
        <w:t>råg</w:t>
      </w:r>
      <w:r w:rsidRPr="004F4E52">
        <w:rPr>
          <w:rFonts w:ascii="Aptos" w:eastAsia="Times New Roman" w:hAnsi="Aptos" w:cs="Segoe UI"/>
          <w:kern w:val="0"/>
          <w:lang w:eastAsia="sv-SE"/>
          <w14:ligatures w14:val="none"/>
        </w:rPr>
        <w:t xml:space="preserve"> (ej livsmedelsgodkänd), med tillhörande kapacitet att kunna förädlas till mjöl och andra normala kvarnprodukter.  </w:t>
      </w:r>
    </w:p>
    <w:p w14:paraId="516B6364" w14:textId="77777777" w:rsidR="004F4E52" w:rsidRPr="004F4E52" w:rsidRDefault="004F4E52" w:rsidP="004F4E52">
      <w:pPr>
        <w:numPr>
          <w:ilvl w:val="0"/>
          <w:numId w:val="16"/>
        </w:numPr>
        <w:ind w:left="1080" w:firstLine="0"/>
        <w:textAlignment w:val="baseline"/>
        <w:rPr>
          <w:rFonts w:ascii="Aptos" w:eastAsia="Times New Roman" w:hAnsi="Aptos" w:cs="Segoe UI"/>
          <w:kern w:val="0"/>
          <w:lang w:eastAsia="sv-SE"/>
          <w14:ligatures w14:val="none"/>
        </w:rPr>
      </w:pPr>
      <w:proofErr w:type="spellStart"/>
      <w:r w:rsidRPr="004F4E52">
        <w:rPr>
          <w:rFonts w:ascii="Aptos" w:eastAsia="Times New Roman" w:hAnsi="Aptos" w:cs="Segoe UI"/>
          <w:kern w:val="0"/>
          <w:lang w:eastAsia="sv-SE"/>
          <w14:ligatures w14:val="none"/>
        </w:rPr>
        <w:t>Oprocessad</w:t>
      </w:r>
      <w:proofErr w:type="spellEnd"/>
      <w:r w:rsidRPr="004F4E52">
        <w:rPr>
          <w:rFonts w:ascii="Aptos" w:eastAsia="Times New Roman" w:hAnsi="Aptos" w:cs="Segoe UI"/>
          <w:kern w:val="0"/>
          <w:lang w:eastAsia="sv-SE"/>
          <w14:ligatures w14:val="none"/>
        </w:rPr>
        <w:t xml:space="preserve"> </w:t>
      </w:r>
      <w:r w:rsidRPr="004F4E52">
        <w:rPr>
          <w:rFonts w:ascii="Aptos" w:eastAsia="Times New Roman" w:hAnsi="Aptos" w:cs="Segoe UI"/>
          <w:b/>
          <w:bCs/>
          <w:kern w:val="0"/>
          <w:lang w:eastAsia="sv-SE"/>
          <w14:ligatures w14:val="none"/>
        </w:rPr>
        <w:t>havre</w:t>
      </w:r>
      <w:r w:rsidRPr="004F4E52">
        <w:rPr>
          <w:rFonts w:ascii="Aptos" w:eastAsia="Times New Roman" w:hAnsi="Aptos" w:cs="Segoe UI"/>
          <w:kern w:val="0"/>
          <w:lang w:eastAsia="sv-SE"/>
          <w14:ligatures w14:val="none"/>
        </w:rPr>
        <w:t xml:space="preserve"> (ej livsmedelsgodkänd), med tillhörande kapacitet att kunna förädlas till flingor och andra normala kvarnprodukter.  </w:t>
      </w:r>
    </w:p>
    <w:p w14:paraId="1FD0D96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2A304737"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Leverantören förbinder sig att ta fullt ansvar för lagerhållningen av det erbjudna beredskapslagret, att tillhandahålla lämplig lagringsmetod, att hålla den lagrade råvaran i gott skick, samt omsätta den. Pris för lagerhållning anges per år. </w:t>
      </w:r>
    </w:p>
    <w:p w14:paraId="1928CED1"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4D92E67E"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 xml:space="preserve">Avtalsområde 3 Beredskapslager </w:t>
      </w:r>
      <w:proofErr w:type="spellStart"/>
      <w:r w:rsidRPr="004F4E52">
        <w:rPr>
          <w:rFonts w:ascii="Aptos" w:eastAsia="Times New Roman" w:hAnsi="Aptos" w:cs="Segoe UI"/>
          <w:b/>
          <w:bCs/>
          <w:kern w:val="0"/>
          <w:lang w:eastAsia="sv-SE"/>
          <w14:ligatures w14:val="none"/>
        </w:rPr>
        <w:t>Oprocessat</w:t>
      </w:r>
      <w:proofErr w:type="spellEnd"/>
      <w:r w:rsidRPr="004F4E52">
        <w:rPr>
          <w:rFonts w:ascii="Aptos" w:eastAsia="Times New Roman" w:hAnsi="Aptos" w:cs="Segoe UI"/>
          <w:b/>
          <w:bCs/>
          <w:kern w:val="0"/>
          <w:lang w:eastAsia="sv-SE"/>
          <w14:ligatures w14:val="none"/>
        </w:rPr>
        <w:t xml:space="preserve"> korn</w:t>
      </w:r>
      <w:r w:rsidRPr="004F4E52">
        <w:rPr>
          <w:rFonts w:ascii="Aptos" w:eastAsia="Times New Roman" w:hAnsi="Aptos" w:cs="Segoe UI"/>
          <w:kern w:val="0"/>
          <w:lang w:eastAsia="sv-SE"/>
          <w14:ligatures w14:val="none"/>
        </w:rPr>
        <w:t> </w:t>
      </w:r>
    </w:p>
    <w:p w14:paraId="17A13CF4" w14:textId="77777777" w:rsidR="004F4E52" w:rsidRPr="004F4E52" w:rsidRDefault="004F4E52" w:rsidP="004F4E52">
      <w:pPr>
        <w:numPr>
          <w:ilvl w:val="0"/>
          <w:numId w:val="17"/>
        </w:numPr>
        <w:ind w:left="1080" w:firstLine="0"/>
        <w:textAlignment w:val="baseline"/>
        <w:rPr>
          <w:rFonts w:ascii="Aptos" w:eastAsia="Times New Roman" w:hAnsi="Aptos" w:cs="Segoe UI"/>
          <w:kern w:val="0"/>
          <w:lang w:eastAsia="sv-SE"/>
          <w14:ligatures w14:val="none"/>
        </w:rPr>
      </w:pPr>
      <w:proofErr w:type="spellStart"/>
      <w:r w:rsidRPr="004F4E52">
        <w:rPr>
          <w:rFonts w:ascii="Aptos" w:eastAsia="Times New Roman" w:hAnsi="Aptos" w:cs="Segoe UI"/>
          <w:kern w:val="0"/>
          <w:lang w:eastAsia="sv-SE"/>
          <w14:ligatures w14:val="none"/>
        </w:rPr>
        <w:t>Oprocessat</w:t>
      </w:r>
      <w:proofErr w:type="spellEnd"/>
      <w:r w:rsidRPr="004F4E52">
        <w:rPr>
          <w:rFonts w:ascii="Aptos" w:eastAsia="Times New Roman" w:hAnsi="Aptos" w:cs="Segoe UI"/>
          <w:kern w:val="0"/>
          <w:lang w:eastAsia="sv-SE"/>
          <w14:ligatures w14:val="none"/>
        </w:rPr>
        <w:t xml:space="preserve"> </w:t>
      </w:r>
      <w:r w:rsidRPr="004F4E52">
        <w:rPr>
          <w:rFonts w:ascii="Aptos" w:eastAsia="Times New Roman" w:hAnsi="Aptos" w:cs="Segoe UI"/>
          <w:b/>
          <w:bCs/>
          <w:kern w:val="0"/>
          <w:lang w:eastAsia="sv-SE"/>
          <w14:ligatures w14:val="none"/>
        </w:rPr>
        <w:t>korn</w:t>
      </w:r>
      <w:r w:rsidRPr="004F4E52">
        <w:rPr>
          <w:rFonts w:ascii="Aptos" w:eastAsia="Times New Roman" w:hAnsi="Aptos" w:cs="Segoe UI"/>
          <w:kern w:val="0"/>
          <w:lang w:eastAsia="sv-SE"/>
          <w14:ligatures w14:val="none"/>
        </w:rPr>
        <w:t xml:space="preserve"> (ej livsmedelsgodkänd), med tillhörande kapacitet att kunna förädlas till hydrotermiskt behandlad bulgur.  </w:t>
      </w:r>
    </w:p>
    <w:p w14:paraId="27775AA0" w14:textId="30CCAC36"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Leverantören förbinder sig att ta fullt ansvar för lagerhållningen av det erbjudna beredskapslagret, att tillhandahålla lämplig lagringsmetod, att hålla den lagrade råvaran i gott skick, samt omsätta den. Pris för lagerhållning anges per år. </w:t>
      </w:r>
    </w:p>
    <w:p w14:paraId="0DE43086" w14:textId="77777777" w:rsidR="00102BB0" w:rsidRDefault="00102BB0" w:rsidP="004F4E52">
      <w:pPr>
        <w:textAlignment w:val="baseline"/>
        <w:rPr>
          <w:rFonts w:ascii="Aptos" w:eastAsia="Times New Roman" w:hAnsi="Aptos" w:cs="Segoe UI"/>
          <w:kern w:val="0"/>
          <w:lang w:eastAsia="sv-SE"/>
          <w14:ligatures w14:val="none"/>
        </w:rPr>
      </w:pPr>
    </w:p>
    <w:p w14:paraId="7CF71E5C" w14:textId="4D7C06B4" w:rsidR="00102BB0" w:rsidRDefault="00102BB0" w:rsidP="00102BB0">
      <w:pPr>
        <w:textAlignment w:val="baseline"/>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 xml:space="preserve">Ange område </w:t>
      </w:r>
      <w:proofErr w:type="gramStart"/>
      <w:r>
        <w:rPr>
          <w:rFonts w:ascii="Aptos" w:eastAsia="Times New Roman" w:hAnsi="Aptos" w:cs="Segoe UI"/>
          <w:kern w:val="0"/>
          <w:lang w:eastAsia="sv-SE"/>
          <w14:ligatures w14:val="none"/>
        </w:rPr>
        <w:t>1-3</w:t>
      </w:r>
      <w:proofErr w:type="gramEnd"/>
      <w:r>
        <w:rPr>
          <w:rFonts w:ascii="Aptos" w:eastAsia="Times New Roman" w:hAnsi="Aptos" w:cs="Segoe UI"/>
          <w:kern w:val="0"/>
          <w:lang w:eastAsia="sv-SE"/>
          <w14:ligatures w14:val="none"/>
        </w:rPr>
        <w:t xml:space="preserve"> som ni vill lämna anbud på</w:t>
      </w:r>
    </w:p>
    <w:tbl>
      <w:tblPr>
        <w:tblStyle w:val="Tabellrutnt"/>
        <w:tblW w:w="0" w:type="auto"/>
        <w:tblLook w:val="04A0" w:firstRow="1" w:lastRow="0" w:firstColumn="1" w:lastColumn="0" w:noHBand="0" w:noVBand="1"/>
      </w:tblPr>
      <w:tblGrid>
        <w:gridCol w:w="9056"/>
      </w:tblGrid>
      <w:tr w:rsidR="00102BB0" w14:paraId="5DC8AB8B" w14:textId="77777777" w:rsidTr="00F306FE">
        <w:tc>
          <w:tcPr>
            <w:tcW w:w="9056" w:type="dxa"/>
          </w:tcPr>
          <w:p w14:paraId="2F54A848" w14:textId="77777777" w:rsidR="00102BB0" w:rsidRDefault="00102BB0" w:rsidP="00F306FE">
            <w:pPr>
              <w:textAlignment w:val="baseline"/>
              <w:rPr>
                <w:rFonts w:ascii="Segoe UI" w:eastAsia="Times New Roman" w:hAnsi="Segoe UI" w:cs="Segoe UI"/>
                <w:kern w:val="0"/>
                <w:sz w:val="18"/>
                <w:szCs w:val="18"/>
                <w:lang w:eastAsia="sv-SE"/>
                <w14:ligatures w14:val="none"/>
              </w:rPr>
            </w:pPr>
          </w:p>
        </w:tc>
      </w:tr>
    </w:tbl>
    <w:p w14:paraId="47368448" w14:textId="632535CD" w:rsidR="004F4E52" w:rsidRDefault="004F4E52" w:rsidP="004F4E52">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lastRenderedPageBreak/>
        <w:t> </w:t>
      </w:r>
    </w:p>
    <w:p w14:paraId="6D9EC657" w14:textId="77777777" w:rsidR="00495FA9" w:rsidRDefault="00495FA9" w:rsidP="004F4E52">
      <w:pPr>
        <w:shd w:val="clear" w:color="auto" w:fill="FFFFFF"/>
        <w:textAlignment w:val="baseline"/>
        <w:rPr>
          <w:rFonts w:ascii="Aptos" w:eastAsia="Times New Roman" w:hAnsi="Aptos" w:cs="Segoe UI"/>
          <w:kern w:val="0"/>
          <w:lang w:eastAsia="sv-SE"/>
          <w14:ligatures w14:val="none"/>
        </w:rPr>
      </w:pPr>
    </w:p>
    <w:p w14:paraId="7BB939E5" w14:textId="54E9B5E5" w:rsidR="004F4E52" w:rsidRPr="004F4E52" w:rsidRDefault="004F4E52" w:rsidP="004F4E52">
      <w:pPr>
        <w:textAlignment w:val="baseline"/>
        <w:rPr>
          <w:rFonts w:ascii="Segoe UI" w:eastAsia="Times New Roman" w:hAnsi="Segoe UI" w:cs="Segoe UI"/>
          <w:kern w:val="0"/>
          <w:sz w:val="18"/>
          <w:szCs w:val="18"/>
          <w:lang w:eastAsia="sv-SE"/>
          <w14:ligatures w14:val="none"/>
        </w:rPr>
      </w:pPr>
    </w:p>
    <w:p w14:paraId="72F78B6A" w14:textId="77777777" w:rsidR="004F4E52" w:rsidRPr="004F4E52" w:rsidRDefault="1B5CC0EF" w:rsidP="004F4E52">
      <w:pPr>
        <w:textAlignment w:val="baseline"/>
        <w:rPr>
          <w:rFonts w:ascii="Segoe UI" w:eastAsia="Times New Roman" w:hAnsi="Segoe UI" w:cs="Segoe UI"/>
          <w:color w:val="0F4761"/>
          <w:kern w:val="0"/>
          <w:sz w:val="18"/>
          <w:szCs w:val="18"/>
          <w:lang w:eastAsia="sv-SE"/>
          <w14:ligatures w14:val="none"/>
        </w:rPr>
      </w:pPr>
      <w:r w:rsidRPr="004F4E52">
        <w:rPr>
          <w:rFonts w:ascii="Aptos Display" w:eastAsia="Times New Roman" w:hAnsi="Aptos Display" w:cs="Segoe UI"/>
          <w:color w:val="0F4761"/>
          <w:kern w:val="0"/>
          <w:sz w:val="40"/>
          <w:szCs w:val="40"/>
          <w:lang w:eastAsia="sv-SE"/>
          <w14:ligatures w14:val="none"/>
        </w:rPr>
        <w:t>KRAV PÅ LEVERANTÖREN </w:t>
      </w:r>
    </w:p>
    <w:p w14:paraId="763C36BF"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7B63503F"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Förädlingskapacitet</w:t>
      </w:r>
      <w:r w:rsidRPr="004F4E52">
        <w:rPr>
          <w:rFonts w:ascii="Aptos" w:eastAsia="Times New Roman" w:hAnsi="Aptos" w:cs="Segoe UI"/>
          <w:kern w:val="0"/>
          <w:lang w:eastAsia="sv-SE"/>
          <w14:ligatures w14:val="none"/>
        </w:rPr>
        <w:t> </w:t>
      </w:r>
    </w:p>
    <w:p w14:paraId="2C0A775A"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1CD26C36" w14:textId="77777777" w:rsidR="004F4E52" w:rsidRPr="004F4E52" w:rsidRDefault="1B5CC0EF" w:rsidP="588E07A6">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Leverantören ska etablera ett beredskapslagerför torra baljväxter och spannmål. Med detta menas en funktion att säkerställa en process med odling/produktion, lagring och användning. </w:t>
      </w:r>
    </w:p>
    <w:p w14:paraId="134757CF" w14:textId="7164FB3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  </w:t>
      </w:r>
    </w:p>
    <w:p w14:paraId="5D532814"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b/>
          <w:bCs/>
          <w:kern w:val="0"/>
          <w:lang w:eastAsia="sv-SE"/>
          <w14:ligatures w14:val="none"/>
        </w:rPr>
        <w:t>Leveranssäkerhet</w:t>
      </w:r>
      <w:r w:rsidRPr="004F4E52">
        <w:rPr>
          <w:rFonts w:ascii="Aptos" w:eastAsia="Times New Roman" w:hAnsi="Aptos" w:cs="Segoe UI"/>
          <w:kern w:val="0"/>
          <w:lang w:eastAsia="sv-SE"/>
          <w14:ligatures w14:val="none"/>
        </w:rPr>
        <w:t> </w:t>
      </w:r>
    </w:p>
    <w:p w14:paraId="5A357C3A" w14:textId="3EEF4ACF"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t>Leverantören ska säkerställa leverans enligt kommunens behov. </w:t>
      </w:r>
      <w:r w:rsidR="00D65FB0">
        <w:rPr>
          <w:rFonts w:ascii="Aptos" w:eastAsia="Times New Roman" w:hAnsi="Aptos" w:cs="Segoe UI"/>
          <w:kern w:val="0"/>
          <w:lang w:eastAsia="sv-SE"/>
          <w14:ligatures w14:val="none"/>
        </w:rPr>
        <w:t>Beskriv hur ni kan säkerställa att leverans kan ske enligt villkoren</w:t>
      </w:r>
      <w:r w:rsidR="00B417EF">
        <w:rPr>
          <w:rFonts w:ascii="Aptos" w:eastAsia="Times New Roman" w:hAnsi="Aptos" w:cs="Segoe UI"/>
          <w:kern w:val="0"/>
          <w:lang w:eastAsia="sv-SE"/>
          <w14:ligatures w14:val="none"/>
        </w:rPr>
        <w:t xml:space="preserve"> i förfrågningsunderlaget och bifogade avtalsvillkor</w:t>
      </w:r>
      <w:r w:rsidR="00D65FB0">
        <w:rPr>
          <w:rFonts w:ascii="Aptos" w:eastAsia="Times New Roman" w:hAnsi="Aptos" w:cs="Segoe UI"/>
          <w:kern w:val="0"/>
          <w:lang w:eastAsia="sv-SE"/>
          <w14:ligatures w14:val="none"/>
        </w:rPr>
        <w:t xml:space="preserve">. </w:t>
      </w:r>
    </w:p>
    <w:p w14:paraId="263F1214" w14:textId="77777777" w:rsidR="00D65FB0" w:rsidRDefault="004F4E52" w:rsidP="00D65FB0">
      <w:pPr>
        <w:textAlignment w:val="baseline"/>
        <w:rPr>
          <w:rFonts w:ascii="Aptos" w:eastAsia="Times New Roman" w:hAnsi="Aptos" w:cs="Segoe UI"/>
          <w:kern w:val="0"/>
          <w:lang w:eastAsia="sv-SE"/>
          <w14:ligatures w14:val="none"/>
        </w:rPr>
      </w:pPr>
      <w:r w:rsidRPr="004F4E52">
        <w:rPr>
          <w:rFonts w:ascii="Aptos" w:eastAsia="Times New Roman" w:hAnsi="Aptos" w:cs="Segoe UI"/>
          <w:kern w:val="0"/>
          <w:lang w:eastAsia="sv-SE"/>
          <w14:ligatures w14:val="none"/>
        </w:rPr>
        <w:t> </w:t>
      </w:r>
    </w:p>
    <w:p w14:paraId="6B9C4A2D" w14:textId="7410D6BE" w:rsidR="00D65FB0" w:rsidRDefault="00D65FB0" w:rsidP="00D65FB0">
      <w:pPr>
        <w:textAlignment w:val="baseline"/>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Skriv svar nedan</w:t>
      </w:r>
    </w:p>
    <w:tbl>
      <w:tblPr>
        <w:tblStyle w:val="Tabellrutnt"/>
        <w:tblW w:w="0" w:type="auto"/>
        <w:tblLook w:val="04A0" w:firstRow="1" w:lastRow="0" w:firstColumn="1" w:lastColumn="0" w:noHBand="0" w:noVBand="1"/>
      </w:tblPr>
      <w:tblGrid>
        <w:gridCol w:w="9056"/>
      </w:tblGrid>
      <w:tr w:rsidR="00D65FB0" w14:paraId="714267C9" w14:textId="77777777" w:rsidTr="00F306FE">
        <w:tc>
          <w:tcPr>
            <w:tcW w:w="9056" w:type="dxa"/>
          </w:tcPr>
          <w:p w14:paraId="65D681E7" w14:textId="77777777" w:rsidR="00D65FB0" w:rsidRDefault="00D65FB0" w:rsidP="00F306FE">
            <w:pPr>
              <w:textAlignment w:val="baseline"/>
              <w:rPr>
                <w:rFonts w:ascii="Segoe UI" w:eastAsia="Times New Roman" w:hAnsi="Segoe UI" w:cs="Segoe UI"/>
                <w:kern w:val="0"/>
                <w:sz w:val="18"/>
                <w:szCs w:val="18"/>
                <w:lang w:eastAsia="sv-SE"/>
                <w14:ligatures w14:val="none"/>
              </w:rPr>
            </w:pPr>
          </w:p>
        </w:tc>
      </w:tr>
    </w:tbl>
    <w:p w14:paraId="50EBABAA" w14:textId="1B94874D"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Aptos" w:eastAsia="Times New Roman" w:hAnsi="Aptos" w:cs="Segoe UI"/>
          <w:kern w:val="0"/>
          <w:lang w:eastAsia="sv-SE"/>
          <w14:ligatures w14:val="none"/>
        </w:rPr>
        <w:br/>
        <w:t> </w:t>
      </w:r>
      <w:r w:rsidRPr="004F4E52">
        <w:rPr>
          <w:rFonts w:ascii="Aptos" w:eastAsia="Times New Roman" w:hAnsi="Aptos" w:cs="Segoe UI"/>
          <w:kern w:val="0"/>
          <w:lang w:eastAsia="sv-SE"/>
          <w14:ligatures w14:val="none"/>
        </w:rPr>
        <w:br/>
      </w:r>
      <w:r w:rsidRPr="004F4E52">
        <w:rPr>
          <w:rFonts w:ascii="Aptos Display" w:eastAsia="Times New Roman" w:hAnsi="Aptos Display" w:cs="Segoe UI"/>
          <w:color w:val="0F4761"/>
          <w:kern w:val="0"/>
          <w:sz w:val="40"/>
          <w:szCs w:val="40"/>
          <w:lang w:eastAsia="sv-SE"/>
          <w14:ligatures w14:val="none"/>
        </w:rPr>
        <w:t>OBLIGATORISKA KRAV  </w:t>
      </w:r>
    </w:p>
    <w:p w14:paraId="7C25767D"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 </w:t>
      </w:r>
    </w:p>
    <w:p w14:paraId="443FA287" w14:textId="36F75B8D"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Leverantören ska erbjuda sig att vara med i ett kommande beredskapsråd. </w:t>
      </w:r>
      <w:r w:rsidR="00102BB0">
        <w:rPr>
          <w:rFonts w:ascii="Times New Roman" w:eastAsia="Times New Roman" w:hAnsi="Times New Roman" w:cs="Times New Roman"/>
          <w:color w:val="000000"/>
          <w:kern w:val="0"/>
          <w:lang w:eastAsia="sv-SE"/>
          <w14:ligatures w14:val="none"/>
        </w:rPr>
        <w:t>Beskriv era möjligheter att kunna delta i sådana aktiviteter och vilka kunskaper ni kan bidra med.</w:t>
      </w:r>
    </w:p>
    <w:p w14:paraId="584AFE51" w14:textId="77777777" w:rsidR="004F4E52" w:rsidRDefault="004F4E52" w:rsidP="004F4E52">
      <w:pPr>
        <w:textAlignment w:val="baseline"/>
        <w:rPr>
          <w:rFonts w:ascii="Times New Roman" w:eastAsia="Times New Roman" w:hAnsi="Times New Roman" w:cs="Times New Roman"/>
          <w:color w:val="000000"/>
          <w:kern w:val="0"/>
          <w:lang w:eastAsia="sv-SE"/>
          <w14:ligatures w14:val="none"/>
        </w:rPr>
      </w:pPr>
      <w:r w:rsidRPr="004F4E52">
        <w:rPr>
          <w:rFonts w:ascii="Times New Roman" w:eastAsia="Times New Roman" w:hAnsi="Times New Roman" w:cs="Times New Roman"/>
          <w:color w:val="000000"/>
          <w:kern w:val="0"/>
          <w:lang w:eastAsia="sv-SE"/>
          <w14:ligatures w14:val="none"/>
        </w:rPr>
        <w:t> </w:t>
      </w:r>
    </w:p>
    <w:p w14:paraId="2F090475" w14:textId="77777777" w:rsidR="00102BB0" w:rsidRDefault="00102BB0" w:rsidP="00102BB0">
      <w:pPr>
        <w:textAlignment w:val="baseline"/>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Skriv svar nedan</w:t>
      </w:r>
    </w:p>
    <w:tbl>
      <w:tblPr>
        <w:tblStyle w:val="Tabellrutnt"/>
        <w:tblW w:w="0" w:type="auto"/>
        <w:tblLook w:val="04A0" w:firstRow="1" w:lastRow="0" w:firstColumn="1" w:lastColumn="0" w:noHBand="0" w:noVBand="1"/>
      </w:tblPr>
      <w:tblGrid>
        <w:gridCol w:w="9056"/>
      </w:tblGrid>
      <w:tr w:rsidR="00102BB0" w14:paraId="09DA3E18" w14:textId="77777777" w:rsidTr="00F306FE">
        <w:tc>
          <w:tcPr>
            <w:tcW w:w="9056" w:type="dxa"/>
          </w:tcPr>
          <w:p w14:paraId="07FCD73F" w14:textId="77777777" w:rsidR="00102BB0" w:rsidRDefault="00102BB0" w:rsidP="00F306FE">
            <w:pPr>
              <w:textAlignment w:val="baseline"/>
              <w:rPr>
                <w:rFonts w:ascii="Segoe UI" w:eastAsia="Times New Roman" w:hAnsi="Segoe UI" w:cs="Segoe UI"/>
                <w:kern w:val="0"/>
                <w:sz w:val="18"/>
                <w:szCs w:val="18"/>
                <w:lang w:eastAsia="sv-SE"/>
                <w14:ligatures w14:val="none"/>
              </w:rPr>
            </w:pPr>
          </w:p>
        </w:tc>
      </w:tr>
    </w:tbl>
    <w:p w14:paraId="1FC1D9E7" w14:textId="77777777" w:rsidR="00102BB0" w:rsidRDefault="00102BB0" w:rsidP="004F4E52">
      <w:pPr>
        <w:textAlignment w:val="baseline"/>
        <w:rPr>
          <w:rFonts w:ascii="Times New Roman" w:eastAsia="Times New Roman" w:hAnsi="Times New Roman" w:cs="Times New Roman"/>
          <w:color w:val="000000"/>
          <w:kern w:val="0"/>
          <w:lang w:eastAsia="sv-SE"/>
          <w14:ligatures w14:val="none"/>
        </w:rPr>
      </w:pPr>
    </w:p>
    <w:p w14:paraId="77FF3CBA" w14:textId="77777777" w:rsidR="00102BB0" w:rsidRPr="004F4E52" w:rsidRDefault="00102BB0" w:rsidP="004F4E52">
      <w:pPr>
        <w:textAlignment w:val="baseline"/>
        <w:rPr>
          <w:rFonts w:ascii="Segoe UI" w:eastAsia="Times New Roman" w:hAnsi="Segoe UI" w:cs="Segoe UI"/>
          <w:kern w:val="0"/>
          <w:sz w:val="18"/>
          <w:szCs w:val="18"/>
          <w:lang w:eastAsia="sv-SE"/>
          <w14:ligatures w14:val="none"/>
        </w:rPr>
      </w:pPr>
    </w:p>
    <w:p w14:paraId="69D8B6C0" w14:textId="2B011A53" w:rsidR="00E3027C" w:rsidRPr="00E3027C" w:rsidRDefault="00E3027C" w:rsidP="00E3027C">
      <w:pPr>
        <w:textAlignment w:val="baseline"/>
        <w:rPr>
          <w:rFonts w:ascii="Aptos" w:eastAsia="Times New Roman" w:hAnsi="Aptos" w:cs="Times New Roman"/>
          <w:kern w:val="0"/>
          <w:lang w:eastAsia="sv-SE"/>
          <w14:ligatures w14:val="none"/>
        </w:rPr>
      </w:pPr>
      <w:r w:rsidRPr="0073479F">
        <w:rPr>
          <w:rFonts w:ascii="Aptos" w:eastAsia="Times New Roman" w:hAnsi="Aptos" w:cs="Times New Roman"/>
          <w:kern w:val="0"/>
          <w:lang w:eastAsia="sv-SE"/>
          <w14:ligatures w14:val="none"/>
        </w:rPr>
        <w:t xml:space="preserve">Leverantören </w:t>
      </w:r>
      <w:r w:rsidR="00993EE4">
        <w:rPr>
          <w:rFonts w:ascii="Aptos" w:eastAsia="Times New Roman" w:hAnsi="Aptos" w:cs="Times New Roman"/>
          <w:kern w:val="0"/>
          <w:lang w:eastAsia="sv-SE"/>
          <w14:ligatures w14:val="none"/>
        </w:rPr>
        <w:t>ska ha eller inom ramen för uppdraget</w:t>
      </w:r>
      <w:r w:rsidRPr="0073479F">
        <w:rPr>
          <w:rFonts w:ascii="Aptos" w:eastAsia="Times New Roman" w:hAnsi="Aptos" w:cs="Times New Roman"/>
          <w:kern w:val="0"/>
          <w:lang w:eastAsia="sv-SE"/>
          <w14:ligatures w14:val="none"/>
        </w:rPr>
        <w:t xml:space="preserve"> bygga upp en kapacitet för lokal/regional förädling och packning för leverans av matberedskap</w:t>
      </w:r>
      <w:r w:rsidRPr="00E3027C">
        <w:rPr>
          <w:rFonts w:ascii="Aptos" w:eastAsia="Times New Roman" w:hAnsi="Aptos" w:cs="Times New Roman"/>
          <w:kern w:val="0"/>
          <w:lang w:eastAsia="sv-SE"/>
          <w14:ligatures w14:val="none"/>
        </w:rPr>
        <w:t>.</w:t>
      </w:r>
      <w:r>
        <w:rPr>
          <w:rFonts w:ascii="Aptos" w:eastAsia="Times New Roman" w:hAnsi="Aptos" w:cs="Times New Roman"/>
          <w:kern w:val="0"/>
          <w:lang w:eastAsia="sv-SE"/>
          <w14:ligatures w14:val="none"/>
        </w:rPr>
        <w:t xml:space="preserve"> </w:t>
      </w:r>
      <w:r w:rsidR="00993EE4">
        <w:rPr>
          <w:rFonts w:ascii="Aptos" w:eastAsia="Times New Roman" w:hAnsi="Aptos" w:cs="Times New Roman"/>
          <w:kern w:val="0"/>
          <w:lang w:eastAsia="sv-SE"/>
          <w14:ligatures w14:val="none"/>
        </w:rPr>
        <w:t xml:space="preserve">Beskriv hur ni avser att tillmötesgå dessa behov. </w:t>
      </w:r>
    </w:p>
    <w:p w14:paraId="38B5BF1E" w14:textId="77777777" w:rsidR="00E3027C" w:rsidRDefault="00E3027C" w:rsidP="004F4E52">
      <w:pPr>
        <w:textAlignment w:val="baseline"/>
        <w:rPr>
          <w:rFonts w:ascii="Times New Roman" w:eastAsia="Times New Roman" w:hAnsi="Times New Roman" w:cs="Times New Roman"/>
          <w:color w:val="000000"/>
          <w:kern w:val="0"/>
          <w:lang w:eastAsia="sv-SE"/>
          <w14:ligatures w14:val="none"/>
        </w:rPr>
      </w:pPr>
    </w:p>
    <w:p w14:paraId="1A90586B" w14:textId="77777777" w:rsidR="00E3027C" w:rsidRDefault="00E3027C" w:rsidP="00E3027C">
      <w:pPr>
        <w:textAlignment w:val="baseline"/>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Skriv svar nedan</w:t>
      </w:r>
    </w:p>
    <w:tbl>
      <w:tblPr>
        <w:tblStyle w:val="Tabellrutnt"/>
        <w:tblW w:w="0" w:type="auto"/>
        <w:tblLook w:val="04A0" w:firstRow="1" w:lastRow="0" w:firstColumn="1" w:lastColumn="0" w:noHBand="0" w:noVBand="1"/>
      </w:tblPr>
      <w:tblGrid>
        <w:gridCol w:w="9056"/>
      </w:tblGrid>
      <w:tr w:rsidR="00E3027C" w14:paraId="4DD65F75" w14:textId="77777777" w:rsidTr="00F306FE">
        <w:tc>
          <w:tcPr>
            <w:tcW w:w="9056" w:type="dxa"/>
          </w:tcPr>
          <w:p w14:paraId="2E9CBB9E" w14:textId="77777777" w:rsidR="00E3027C" w:rsidRDefault="00E3027C" w:rsidP="00F306FE">
            <w:pPr>
              <w:textAlignment w:val="baseline"/>
              <w:rPr>
                <w:rFonts w:ascii="Segoe UI" w:eastAsia="Times New Roman" w:hAnsi="Segoe UI" w:cs="Segoe UI"/>
                <w:kern w:val="0"/>
                <w:sz w:val="18"/>
                <w:szCs w:val="18"/>
                <w:lang w:eastAsia="sv-SE"/>
                <w14:ligatures w14:val="none"/>
              </w:rPr>
            </w:pPr>
          </w:p>
        </w:tc>
      </w:tr>
    </w:tbl>
    <w:p w14:paraId="224359C1" w14:textId="77777777" w:rsidR="00E3027C" w:rsidRDefault="00E3027C" w:rsidP="004F4E52">
      <w:pPr>
        <w:textAlignment w:val="baseline"/>
        <w:rPr>
          <w:rFonts w:ascii="Times New Roman" w:eastAsia="Times New Roman" w:hAnsi="Times New Roman" w:cs="Times New Roman"/>
          <w:color w:val="000000"/>
          <w:kern w:val="0"/>
          <w:lang w:eastAsia="sv-SE"/>
          <w14:ligatures w14:val="none"/>
        </w:rPr>
      </w:pPr>
    </w:p>
    <w:p w14:paraId="1AA2810A" w14:textId="3FA38B57" w:rsidR="00332E72" w:rsidRDefault="00332E72" w:rsidP="004F4E52">
      <w:pPr>
        <w:textAlignment w:val="baseline"/>
        <w:rPr>
          <w:rFonts w:ascii="Times New Roman" w:eastAsia="Times New Roman" w:hAnsi="Times New Roman" w:cs="Times New Roman"/>
          <w:color w:val="000000"/>
          <w:kern w:val="0"/>
          <w:lang w:eastAsia="sv-SE"/>
          <w14:ligatures w14:val="none"/>
        </w:rPr>
      </w:pPr>
      <w:r w:rsidRPr="004F4E52">
        <w:rPr>
          <w:rFonts w:ascii="Times New Roman" w:eastAsia="Times New Roman" w:hAnsi="Times New Roman" w:cs="Times New Roman"/>
          <w:kern w:val="0"/>
          <w:lang w:eastAsia="sv-SE"/>
          <w14:ligatures w14:val="none"/>
        </w:rPr>
        <w:t xml:space="preserve">På begäran av Kommunen ska primärproduktion kunna spåras och verifieras via </w:t>
      </w:r>
      <w:proofErr w:type="gramStart"/>
      <w:r w:rsidRPr="004F4E52">
        <w:rPr>
          <w:rFonts w:ascii="Times New Roman" w:eastAsia="Times New Roman" w:hAnsi="Times New Roman" w:cs="Times New Roman"/>
          <w:kern w:val="0"/>
          <w:lang w:eastAsia="sv-SE"/>
          <w14:ligatures w14:val="none"/>
        </w:rPr>
        <w:t>t.ex.</w:t>
      </w:r>
      <w:proofErr w:type="gramEnd"/>
      <w:r w:rsidRPr="004F4E52">
        <w:rPr>
          <w:rFonts w:ascii="Times New Roman" w:eastAsia="Times New Roman" w:hAnsi="Times New Roman" w:cs="Times New Roman"/>
          <w:kern w:val="0"/>
          <w:lang w:eastAsia="sv-SE"/>
          <w14:ligatures w14:val="none"/>
        </w:rPr>
        <w:t xml:space="preserve"> fakturor eller avtal från underleverantör.  </w:t>
      </w:r>
    </w:p>
    <w:p w14:paraId="5A809C33" w14:textId="77777777" w:rsidR="00332E72" w:rsidRDefault="00332E72" w:rsidP="004F4E52">
      <w:pPr>
        <w:textAlignment w:val="baseline"/>
        <w:rPr>
          <w:rFonts w:ascii="Times New Roman" w:eastAsia="Times New Roman" w:hAnsi="Times New Roman" w:cs="Times New Roman"/>
          <w:color w:val="000000"/>
          <w:kern w:val="0"/>
          <w:lang w:eastAsia="sv-SE"/>
          <w14:ligatures w14:val="none"/>
        </w:rPr>
      </w:pPr>
    </w:p>
    <w:p w14:paraId="500B4B22" w14:textId="5F2B4929"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 xml:space="preserve">Produkten ska ha ekologisk certifiering som </w:t>
      </w:r>
      <w:proofErr w:type="gramStart"/>
      <w:r w:rsidRPr="004F4E52">
        <w:rPr>
          <w:rFonts w:ascii="Times New Roman" w:eastAsia="Times New Roman" w:hAnsi="Times New Roman" w:cs="Times New Roman"/>
          <w:color w:val="000000"/>
          <w:kern w:val="0"/>
          <w:lang w:eastAsia="sv-SE"/>
          <w14:ligatures w14:val="none"/>
        </w:rPr>
        <w:t>t.ex.</w:t>
      </w:r>
      <w:proofErr w:type="gramEnd"/>
      <w:r w:rsidRPr="004F4E52">
        <w:rPr>
          <w:rFonts w:ascii="Times New Roman" w:eastAsia="Times New Roman" w:hAnsi="Times New Roman" w:cs="Times New Roman"/>
          <w:color w:val="000000"/>
          <w:kern w:val="0"/>
          <w:lang w:eastAsia="sv-SE"/>
          <w14:ligatures w14:val="none"/>
        </w:rPr>
        <w:t xml:space="preserve"> EU ekologiskt eller likvärdigt. </w:t>
      </w:r>
    </w:p>
    <w:p w14:paraId="5C4E2BCB"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 </w:t>
      </w:r>
    </w:p>
    <w:p w14:paraId="3DF2FFC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b/>
          <w:bCs/>
          <w:color w:val="000000"/>
          <w:kern w:val="0"/>
          <w:lang w:eastAsia="sv-SE"/>
          <w14:ligatures w14:val="none"/>
        </w:rPr>
        <w:t>Avtalsområde 1 Baljväxter</w:t>
      </w:r>
      <w:r w:rsidRPr="004F4E52">
        <w:rPr>
          <w:rFonts w:ascii="Times New Roman" w:eastAsia="Times New Roman" w:hAnsi="Times New Roman" w:cs="Times New Roman"/>
          <w:color w:val="000000"/>
          <w:kern w:val="0"/>
          <w:lang w:eastAsia="sv-SE"/>
          <w14:ligatures w14:val="none"/>
        </w:rPr>
        <w:t> </w:t>
      </w:r>
    </w:p>
    <w:p w14:paraId="2E4B9138"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b/>
          <w:bCs/>
          <w:color w:val="000000"/>
          <w:kern w:val="0"/>
          <w:lang w:eastAsia="sv-SE"/>
          <w14:ligatures w14:val="none"/>
        </w:rPr>
        <w:t xml:space="preserve">Krav: </w:t>
      </w:r>
      <w:r w:rsidRPr="004F4E52">
        <w:rPr>
          <w:rFonts w:ascii="Times New Roman" w:eastAsia="Times New Roman" w:hAnsi="Times New Roman" w:cs="Times New Roman"/>
          <w:color w:val="000000"/>
          <w:kern w:val="0"/>
          <w:lang w:eastAsia="sv-SE"/>
          <w14:ligatures w14:val="none"/>
        </w:rPr>
        <w:t>Minst en (1) produkt per kategori.  </w:t>
      </w:r>
    </w:p>
    <w:p w14:paraId="240EEAF6" w14:textId="77777777" w:rsidR="004F4E52" w:rsidRPr="004F4E52" w:rsidRDefault="004F4E52" w:rsidP="004F4E52">
      <w:pPr>
        <w:ind w:left="720"/>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 </w:t>
      </w:r>
    </w:p>
    <w:p w14:paraId="6B589C22"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b/>
          <w:bCs/>
          <w:color w:val="000000"/>
          <w:kern w:val="0"/>
          <w:lang w:eastAsia="sv-SE"/>
          <w14:ligatures w14:val="none"/>
        </w:rPr>
        <w:t xml:space="preserve">Avtalsområde 2 Spannmål </w:t>
      </w:r>
      <w:r w:rsidRPr="004F4E52">
        <w:rPr>
          <w:rFonts w:ascii="Times New Roman" w:eastAsia="Times New Roman" w:hAnsi="Times New Roman" w:cs="Times New Roman"/>
          <w:color w:val="000000"/>
          <w:kern w:val="0"/>
          <w:lang w:eastAsia="sv-SE"/>
          <w14:ligatures w14:val="none"/>
        </w:rPr>
        <w:t> </w:t>
      </w:r>
    </w:p>
    <w:p w14:paraId="416AAA1B"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b/>
          <w:bCs/>
          <w:color w:val="000000"/>
          <w:kern w:val="0"/>
          <w:lang w:eastAsia="sv-SE"/>
          <w14:ligatures w14:val="none"/>
        </w:rPr>
        <w:t>Krav:</w:t>
      </w:r>
      <w:r w:rsidRPr="004F4E52">
        <w:rPr>
          <w:rFonts w:ascii="Times New Roman" w:eastAsia="Times New Roman" w:hAnsi="Times New Roman" w:cs="Times New Roman"/>
          <w:color w:val="000000"/>
          <w:kern w:val="0"/>
          <w:lang w:eastAsia="sv-SE"/>
          <w14:ligatures w14:val="none"/>
        </w:rPr>
        <w:t xml:space="preserve"> Minst en (1) produkt per kategori.  </w:t>
      </w:r>
    </w:p>
    <w:p w14:paraId="340C9AE9" w14:textId="77777777" w:rsidR="004F4E52" w:rsidRPr="004F4E52" w:rsidRDefault="004F4E52" w:rsidP="004F4E52">
      <w:pPr>
        <w:textAlignment w:val="baseline"/>
        <w:rPr>
          <w:rFonts w:ascii="Segoe UI" w:eastAsia="Times New Roman" w:hAnsi="Segoe UI" w:cs="Segoe UI"/>
          <w:kern w:val="0"/>
          <w:sz w:val="18"/>
          <w:szCs w:val="18"/>
          <w:lang w:eastAsia="sv-SE"/>
          <w14:ligatures w14:val="none"/>
        </w:rPr>
      </w:pPr>
      <w:r w:rsidRPr="004F4E52">
        <w:rPr>
          <w:rFonts w:ascii="Times New Roman" w:eastAsia="Times New Roman" w:hAnsi="Times New Roman" w:cs="Times New Roman"/>
          <w:color w:val="000000"/>
          <w:kern w:val="0"/>
          <w:lang w:eastAsia="sv-SE"/>
          <w14:ligatures w14:val="none"/>
        </w:rPr>
        <w:t> </w:t>
      </w:r>
    </w:p>
    <w:p w14:paraId="52652C7E" w14:textId="1D02991E" w:rsidR="005457D8" w:rsidRPr="00D6097B" w:rsidRDefault="004F4E52" w:rsidP="00D6097B">
      <w:pPr>
        <w:textAlignment w:val="baseline"/>
        <w:rPr>
          <w:rFonts w:ascii="Times New Roman" w:eastAsia="Times New Roman" w:hAnsi="Times New Roman" w:cs="Times New Roman"/>
          <w:color w:val="000000"/>
          <w:kern w:val="0"/>
          <w:lang w:eastAsia="sv-SE"/>
          <w14:ligatures w14:val="none"/>
        </w:rPr>
      </w:pPr>
      <w:r w:rsidRPr="004F4E52">
        <w:rPr>
          <w:rFonts w:ascii="Times New Roman" w:eastAsia="Times New Roman" w:hAnsi="Times New Roman" w:cs="Times New Roman"/>
          <w:b/>
          <w:bCs/>
          <w:color w:val="000000"/>
          <w:kern w:val="0"/>
          <w:lang w:eastAsia="sv-SE"/>
          <w14:ligatures w14:val="none"/>
        </w:rPr>
        <w:t>Avtalsområde 3 Korn</w:t>
      </w:r>
      <w:r w:rsidRPr="004F4E52">
        <w:rPr>
          <w:rFonts w:ascii="Times New Roman" w:eastAsia="Times New Roman" w:hAnsi="Times New Roman" w:cs="Times New Roman"/>
          <w:color w:val="000000"/>
          <w:kern w:val="0"/>
          <w:lang w:eastAsia="sv-SE"/>
          <w14:ligatures w14:val="none"/>
        </w:rPr>
        <w:t> </w:t>
      </w:r>
    </w:p>
    <w:sectPr w:rsidR="005457D8" w:rsidRPr="00D6097B" w:rsidSect="00B948FA">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8208" w14:textId="77777777" w:rsidR="008F24B3" w:rsidRDefault="008F24B3" w:rsidP="005457D8">
      <w:r>
        <w:separator/>
      </w:r>
    </w:p>
  </w:endnote>
  <w:endnote w:type="continuationSeparator" w:id="0">
    <w:p w14:paraId="2803D17F" w14:textId="77777777" w:rsidR="008F24B3" w:rsidRDefault="008F24B3" w:rsidP="0054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56CD" w14:textId="77777777" w:rsidR="008F24B3" w:rsidRDefault="008F24B3" w:rsidP="005457D8">
      <w:r>
        <w:separator/>
      </w:r>
    </w:p>
  </w:footnote>
  <w:footnote w:type="continuationSeparator" w:id="0">
    <w:p w14:paraId="501DE45E" w14:textId="77777777" w:rsidR="008F24B3" w:rsidRDefault="008F24B3" w:rsidP="0054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2432" w14:textId="5FAE6D0D" w:rsidR="00C20D3D" w:rsidRDefault="009E4C33">
    <w:pPr>
      <w:pStyle w:val="Sidhuvud"/>
    </w:pPr>
    <w:r>
      <w:t>Bilaga 1</w:t>
    </w:r>
    <w:r w:rsidR="00C20D3D">
      <w:tab/>
    </w:r>
    <w:r w:rsidR="00C20D3D">
      <w:tab/>
      <w:t xml:space="preserve">TI </w:t>
    </w:r>
    <w:proofErr w:type="gramStart"/>
    <w:r w:rsidR="00C20D3D">
      <w:t>2025-1179</w:t>
    </w:r>
    <w:proofErr w:type="gramEnd"/>
  </w:p>
  <w:p w14:paraId="04750953" w14:textId="77777777" w:rsidR="00C20D3D" w:rsidRDefault="00C20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E4F"/>
    <w:multiLevelType w:val="hybridMultilevel"/>
    <w:tmpl w:val="71FC630C"/>
    <w:lvl w:ilvl="0" w:tplc="324E2C3E">
      <w:start w:val="1"/>
      <w:numFmt w:val="bullet"/>
      <w:lvlText w:val=""/>
      <w:lvlJc w:val="left"/>
      <w:pPr>
        <w:ind w:left="720" w:hanging="360"/>
      </w:pPr>
      <w:rPr>
        <w:rFonts w:ascii="Symbol" w:hAnsi="Symbol"/>
      </w:rPr>
    </w:lvl>
    <w:lvl w:ilvl="1" w:tplc="D47E6448">
      <w:start w:val="1"/>
      <w:numFmt w:val="bullet"/>
      <w:lvlText w:val=""/>
      <w:lvlJc w:val="left"/>
      <w:pPr>
        <w:ind w:left="720" w:hanging="360"/>
      </w:pPr>
      <w:rPr>
        <w:rFonts w:ascii="Symbol" w:hAnsi="Symbol"/>
      </w:rPr>
    </w:lvl>
    <w:lvl w:ilvl="2" w:tplc="9E42E3B0">
      <w:start w:val="1"/>
      <w:numFmt w:val="bullet"/>
      <w:lvlText w:val=""/>
      <w:lvlJc w:val="left"/>
      <w:pPr>
        <w:ind w:left="720" w:hanging="360"/>
      </w:pPr>
      <w:rPr>
        <w:rFonts w:ascii="Symbol" w:hAnsi="Symbol"/>
      </w:rPr>
    </w:lvl>
    <w:lvl w:ilvl="3" w:tplc="92DC7468">
      <w:start w:val="1"/>
      <w:numFmt w:val="bullet"/>
      <w:lvlText w:val=""/>
      <w:lvlJc w:val="left"/>
      <w:pPr>
        <w:ind w:left="720" w:hanging="360"/>
      </w:pPr>
      <w:rPr>
        <w:rFonts w:ascii="Symbol" w:hAnsi="Symbol"/>
      </w:rPr>
    </w:lvl>
    <w:lvl w:ilvl="4" w:tplc="5DA88650">
      <w:start w:val="1"/>
      <w:numFmt w:val="bullet"/>
      <w:lvlText w:val=""/>
      <w:lvlJc w:val="left"/>
      <w:pPr>
        <w:ind w:left="720" w:hanging="360"/>
      </w:pPr>
      <w:rPr>
        <w:rFonts w:ascii="Symbol" w:hAnsi="Symbol"/>
      </w:rPr>
    </w:lvl>
    <w:lvl w:ilvl="5" w:tplc="5428FAC2">
      <w:start w:val="1"/>
      <w:numFmt w:val="bullet"/>
      <w:lvlText w:val=""/>
      <w:lvlJc w:val="left"/>
      <w:pPr>
        <w:ind w:left="720" w:hanging="360"/>
      </w:pPr>
      <w:rPr>
        <w:rFonts w:ascii="Symbol" w:hAnsi="Symbol"/>
      </w:rPr>
    </w:lvl>
    <w:lvl w:ilvl="6" w:tplc="A698B5DA">
      <w:start w:val="1"/>
      <w:numFmt w:val="bullet"/>
      <w:lvlText w:val=""/>
      <w:lvlJc w:val="left"/>
      <w:pPr>
        <w:ind w:left="720" w:hanging="360"/>
      </w:pPr>
      <w:rPr>
        <w:rFonts w:ascii="Symbol" w:hAnsi="Symbol"/>
      </w:rPr>
    </w:lvl>
    <w:lvl w:ilvl="7" w:tplc="06483CF2">
      <w:start w:val="1"/>
      <w:numFmt w:val="bullet"/>
      <w:lvlText w:val=""/>
      <w:lvlJc w:val="left"/>
      <w:pPr>
        <w:ind w:left="720" w:hanging="360"/>
      </w:pPr>
      <w:rPr>
        <w:rFonts w:ascii="Symbol" w:hAnsi="Symbol"/>
      </w:rPr>
    </w:lvl>
    <w:lvl w:ilvl="8" w:tplc="9BE2B484">
      <w:start w:val="1"/>
      <w:numFmt w:val="bullet"/>
      <w:lvlText w:val=""/>
      <w:lvlJc w:val="left"/>
      <w:pPr>
        <w:ind w:left="720" w:hanging="360"/>
      </w:pPr>
      <w:rPr>
        <w:rFonts w:ascii="Symbol" w:hAnsi="Symbol"/>
      </w:rPr>
    </w:lvl>
  </w:abstractNum>
  <w:abstractNum w:abstractNumId="1" w15:restartNumberingAfterBreak="0">
    <w:nsid w:val="12126347"/>
    <w:multiLevelType w:val="multilevel"/>
    <w:tmpl w:val="A91C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B0703"/>
    <w:multiLevelType w:val="multilevel"/>
    <w:tmpl w:val="6E74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E04D0"/>
    <w:multiLevelType w:val="multilevel"/>
    <w:tmpl w:val="9D182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34076"/>
    <w:multiLevelType w:val="multilevel"/>
    <w:tmpl w:val="69E6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935CA9"/>
    <w:multiLevelType w:val="multilevel"/>
    <w:tmpl w:val="FE1A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A264B"/>
    <w:multiLevelType w:val="hybridMultilevel"/>
    <w:tmpl w:val="96C0BBF0"/>
    <w:lvl w:ilvl="0" w:tplc="70F4B156">
      <w:start w:val="1"/>
      <w:numFmt w:val="bullet"/>
      <w:lvlText w:val=""/>
      <w:lvlJc w:val="left"/>
      <w:pPr>
        <w:ind w:left="720" w:hanging="360"/>
      </w:pPr>
      <w:rPr>
        <w:rFonts w:ascii="Symbol" w:hAnsi="Symbol"/>
      </w:rPr>
    </w:lvl>
    <w:lvl w:ilvl="1" w:tplc="DDE64030">
      <w:start w:val="1"/>
      <w:numFmt w:val="bullet"/>
      <w:lvlText w:val=""/>
      <w:lvlJc w:val="left"/>
      <w:pPr>
        <w:ind w:left="720" w:hanging="360"/>
      </w:pPr>
      <w:rPr>
        <w:rFonts w:ascii="Symbol" w:hAnsi="Symbol"/>
      </w:rPr>
    </w:lvl>
    <w:lvl w:ilvl="2" w:tplc="DB804A02">
      <w:start w:val="1"/>
      <w:numFmt w:val="bullet"/>
      <w:lvlText w:val=""/>
      <w:lvlJc w:val="left"/>
      <w:pPr>
        <w:ind w:left="720" w:hanging="360"/>
      </w:pPr>
      <w:rPr>
        <w:rFonts w:ascii="Symbol" w:hAnsi="Symbol"/>
      </w:rPr>
    </w:lvl>
    <w:lvl w:ilvl="3" w:tplc="7DB2B8B6">
      <w:start w:val="1"/>
      <w:numFmt w:val="bullet"/>
      <w:lvlText w:val=""/>
      <w:lvlJc w:val="left"/>
      <w:pPr>
        <w:ind w:left="720" w:hanging="360"/>
      </w:pPr>
      <w:rPr>
        <w:rFonts w:ascii="Symbol" w:hAnsi="Symbol"/>
      </w:rPr>
    </w:lvl>
    <w:lvl w:ilvl="4" w:tplc="B966FD92">
      <w:start w:val="1"/>
      <w:numFmt w:val="bullet"/>
      <w:lvlText w:val=""/>
      <w:lvlJc w:val="left"/>
      <w:pPr>
        <w:ind w:left="720" w:hanging="360"/>
      </w:pPr>
      <w:rPr>
        <w:rFonts w:ascii="Symbol" w:hAnsi="Symbol"/>
      </w:rPr>
    </w:lvl>
    <w:lvl w:ilvl="5" w:tplc="67660F84">
      <w:start w:val="1"/>
      <w:numFmt w:val="bullet"/>
      <w:lvlText w:val=""/>
      <w:lvlJc w:val="left"/>
      <w:pPr>
        <w:ind w:left="720" w:hanging="360"/>
      </w:pPr>
      <w:rPr>
        <w:rFonts w:ascii="Symbol" w:hAnsi="Symbol"/>
      </w:rPr>
    </w:lvl>
    <w:lvl w:ilvl="6" w:tplc="ADDA3018">
      <w:start w:val="1"/>
      <w:numFmt w:val="bullet"/>
      <w:lvlText w:val=""/>
      <w:lvlJc w:val="left"/>
      <w:pPr>
        <w:ind w:left="720" w:hanging="360"/>
      </w:pPr>
      <w:rPr>
        <w:rFonts w:ascii="Symbol" w:hAnsi="Symbol"/>
      </w:rPr>
    </w:lvl>
    <w:lvl w:ilvl="7" w:tplc="8346AB9C">
      <w:start w:val="1"/>
      <w:numFmt w:val="bullet"/>
      <w:lvlText w:val=""/>
      <w:lvlJc w:val="left"/>
      <w:pPr>
        <w:ind w:left="720" w:hanging="360"/>
      </w:pPr>
      <w:rPr>
        <w:rFonts w:ascii="Symbol" w:hAnsi="Symbol"/>
      </w:rPr>
    </w:lvl>
    <w:lvl w:ilvl="8" w:tplc="330CDC12">
      <w:start w:val="1"/>
      <w:numFmt w:val="bullet"/>
      <w:lvlText w:val=""/>
      <w:lvlJc w:val="left"/>
      <w:pPr>
        <w:ind w:left="720" w:hanging="360"/>
      </w:pPr>
      <w:rPr>
        <w:rFonts w:ascii="Symbol" w:hAnsi="Symbol"/>
      </w:rPr>
    </w:lvl>
  </w:abstractNum>
  <w:abstractNum w:abstractNumId="7" w15:restartNumberingAfterBreak="0">
    <w:nsid w:val="2E8D17C7"/>
    <w:multiLevelType w:val="multilevel"/>
    <w:tmpl w:val="C53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D972FE"/>
    <w:multiLevelType w:val="multilevel"/>
    <w:tmpl w:val="A612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C0DFE"/>
    <w:multiLevelType w:val="multilevel"/>
    <w:tmpl w:val="11F2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820D2"/>
    <w:multiLevelType w:val="multilevel"/>
    <w:tmpl w:val="BF1E6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42B8A"/>
    <w:multiLevelType w:val="multilevel"/>
    <w:tmpl w:val="033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01E9D"/>
    <w:multiLevelType w:val="multilevel"/>
    <w:tmpl w:val="3AA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B6347"/>
    <w:multiLevelType w:val="multilevel"/>
    <w:tmpl w:val="EB302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20093C"/>
    <w:multiLevelType w:val="multilevel"/>
    <w:tmpl w:val="E5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E7BA6"/>
    <w:multiLevelType w:val="multilevel"/>
    <w:tmpl w:val="E2F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B24DD1"/>
    <w:multiLevelType w:val="multilevel"/>
    <w:tmpl w:val="418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14863"/>
    <w:multiLevelType w:val="multilevel"/>
    <w:tmpl w:val="A738A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E61566"/>
    <w:multiLevelType w:val="multilevel"/>
    <w:tmpl w:val="40F2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191DFA"/>
    <w:multiLevelType w:val="multilevel"/>
    <w:tmpl w:val="5F8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B8420D"/>
    <w:multiLevelType w:val="multilevel"/>
    <w:tmpl w:val="7A4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C30EAE"/>
    <w:multiLevelType w:val="multilevel"/>
    <w:tmpl w:val="954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3874CB"/>
    <w:multiLevelType w:val="multilevel"/>
    <w:tmpl w:val="E80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5253EC"/>
    <w:multiLevelType w:val="multilevel"/>
    <w:tmpl w:val="A06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6367781">
    <w:abstractNumId w:val="9"/>
  </w:num>
  <w:num w:numId="2" w16cid:durableId="1721437074">
    <w:abstractNumId w:val="14"/>
  </w:num>
  <w:num w:numId="3" w16cid:durableId="2060736278">
    <w:abstractNumId w:val="4"/>
  </w:num>
  <w:num w:numId="4" w16cid:durableId="830095528">
    <w:abstractNumId w:val="7"/>
  </w:num>
  <w:num w:numId="5" w16cid:durableId="949514059">
    <w:abstractNumId w:val="5"/>
  </w:num>
  <w:num w:numId="6" w16cid:durableId="944652957">
    <w:abstractNumId w:val="19"/>
  </w:num>
  <w:num w:numId="7" w16cid:durableId="1211921224">
    <w:abstractNumId w:val="8"/>
  </w:num>
  <w:num w:numId="8" w16cid:durableId="690574563">
    <w:abstractNumId w:val="15"/>
  </w:num>
  <w:num w:numId="9" w16cid:durableId="273826265">
    <w:abstractNumId w:val="11"/>
  </w:num>
  <w:num w:numId="10" w16cid:durableId="1192576062">
    <w:abstractNumId w:val="20"/>
  </w:num>
  <w:num w:numId="11" w16cid:durableId="1269655677">
    <w:abstractNumId w:val="12"/>
  </w:num>
  <w:num w:numId="12" w16cid:durableId="998653342">
    <w:abstractNumId w:val="13"/>
  </w:num>
  <w:num w:numId="13" w16cid:durableId="1204833258">
    <w:abstractNumId w:val="3"/>
  </w:num>
  <w:num w:numId="14" w16cid:durableId="1940404079">
    <w:abstractNumId w:val="2"/>
  </w:num>
  <w:num w:numId="15" w16cid:durableId="1509056543">
    <w:abstractNumId w:val="17"/>
  </w:num>
  <w:num w:numId="16" w16cid:durableId="1882784754">
    <w:abstractNumId w:val="10"/>
  </w:num>
  <w:num w:numId="17" w16cid:durableId="1782721429">
    <w:abstractNumId w:val="1"/>
  </w:num>
  <w:num w:numId="18" w16cid:durableId="967006620">
    <w:abstractNumId w:val="22"/>
  </w:num>
  <w:num w:numId="19" w16cid:durableId="1516269294">
    <w:abstractNumId w:val="21"/>
  </w:num>
  <w:num w:numId="20" w16cid:durableId="249849701">
    <w:abstractNumId w:val="23"/>
  </w:num>
  <w:num w:numId="21" w16cid:durableId="340665168">
    <w:abstractNumId w:val="16"/>
  </w:num>
  <w:num w:numId="22" w16cid:durableId="1389383179">
    <w:abstractNumId w:val="18"/>
  </w:num>
  <w:num w:numId="23" w16cid:durableId="630282951">
    <w:abstractNumId w:val="6"/>
  </w:num>
  <w:num w:numId="24" w16cid:durableId="168093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52"/>
    <w:rsid w:val="000044F4"/>
    <w:rsid w:val="000200F1"/>
    <w:rsid w:val="00102BB0"/>
    <w:rsid w:val="00141F4A"/>
    <w:rsid w:val="001B7A06"/>
    <w:rsid w:val="00214EAF"/>
    <w:rsid w:val="00286A13"/>
    <w:rsid w:val="00332E72"/>
    <w:rsid w:val="003B265C"/>
    <w:rsid w:val="003C4BB9"/>
    <w:rsid w:val="003D5F89"/>
    <w:rsid w:val="003E6FAC"/>
    <w:rsid w:val="00423026"/>
    <w:rsid w:val="00495FA9"/>
    <w:rsid w:val="004B011B"/>
    <w:rsid w:val="004F4E52"/>
    <w:rsid w:val="005457D8"/>
    <w:rsid w:val="00562BAE"/>
    <w:rsid w:val="00581E02"/>
    <w:rsid w:val="005B3411"/>
    <w:rsid w:val="005E21BE"/>
    <w:rsid w:val="005E4432"/>
    <w:rsid w:val="006378E0"/>
    <w:rsid w:val="00647603"/>
    <w:rsid w:val="0065348E"/>
    <w:rsid w:val="00677FA2"/>
    <w:rsid w:val="006B1CF0"/>
    <w:rsid w:val="006E7F5F"/>
    <w:rsid w:val="0073479F"/>
    <w:rsid w:val="00771999"/>
    <w:rsid w:val="008411E2"/>
    <w:rsid w:val="008841BB"/>
    <w:rsid w:val="008B2214"/>
    <w:rsid w:val="008B7A7E"/>
    <w:rsid w:val="008D35AA"/>
    <w:rsid w:val="008F24B3"/>
    <w:rsid w:val="0092032B"/>
    <w:rsid w:val="0096622B"/>
    <w:rsid w:val="00993EE4"/>
    <w:rsid w:val="009E4C33"/>
    <w:rsid w:val="009F6F4E"/>
    <w:rsid w:val="00A30952"/>
    <w:rsid w:val="00A67EF6"/>
    <w:rsid w:val="00AE27C2"/>
    <w:rsid w:val="00B10502"/>
    <w:rsid w:val="00B22536"/>
    <w:rsid w:val="00B417EF"/>
    <w:rsid w:val="00B45789"/>
    <w:rsid w:val="00B948FA"/>
    <w:rsid w:val="00C20D3D"/>
    <w:rsid w:val="00C55742"/>
    <w:rsid w:val="00C62E23"/>
    <w:rsid w:val="00CB42D5"/>
    <w:rsid w:val="00CC7094"/>
    <w:rsid w:val="00CE19B1"/>
    <w:rsid w:val="00D04CDA"/>
    <w:rsid w:val="00D6097B"/>
    <w:rsid w:val="00D65FB0"/>
    <w:rsid w:val="00D77DF0"/>
    <w:rsid w:val="00DA64EF"/>
    <w:rsid w:val="00DF0076"/>
    <w:rsid w:val="00E17C87"/>
    <w:rsid w:val="00E24F41"/>
    <w:rsid w:val="00E3027C"/>
    <w:rsid w:val="00E40AC2"/>
    <w:rsid w:val="00E85A65"/>
    <w:rsid w:val="00F30F14"/>
    <w:rsid w:val="00F9302F"/>
    <w:rsid w:val="00FB19BC"/>
    <w:rsid w:val="00FD721E"/>
    <w:rsid w:val="0108FD60"/>
    <w:rsid w:val="027277FC"/>
    <w:rsid w:val="03A7E94F"/>
    <w:rsid w:val="040033F0"/>
    <w:rsid w:val="04342969"/>
    <w:rsid w:val="050C6229"/>
    <w:rsid w:val="0C78DB1D"/>
    <w:rsid w:val="0EE66B2E"/>
    <w:rsid w:val="10A21CAE"/>
    <w:rsid w:val="12095F24"/>
    <w:rsid w:val="137C25B4"/>
    <w:rsid w:val="146028E0"/>
    <w:rsid w:val="15E613E2"/>
    <w:rsid w:val="17BED481"/>
    <w:rsid w:val="18D04B94"/>
    <w:rsid w:val="1B5CC0EF"/>
    <w:rsid w:val="1DE9E8D0"/>
    <w:rsid w:val="1E11D8CE"/>
    <w:rsid w:val="1FB803AC"/>
    <w:rsid w:val="203C6F9B"/>
    <w:rsid w:val="240F74C7"/>
    <w:rsid w:val="25039D18"/>
    <w:rsid w:val="26E20BD2"/>
    <w:rsid w:val="272B5C80"/>
    <w:rsid w:val="27548AF7"/>
    <w:rsid w:val="27C07E9E"/>
    <w:rsid w:val="289A5DCE"/>
    <w:rsid w:val="291732FA"/>
    <w:rsid w:val="2A7C97A5"/>
    <w:rsid w:val="2BE83BAE"/>
    <w:rsid w:val="2C2EB6CF"/>
    <w:rsid w:val="2D1EC0AE"/>
    <w:rsid w:val="2DB3590C"/>
    <w:rsid w:val="2E1926B5"/>
    <w:rsid w:val="3392AFF9"/>
    <w:rsid w:val="349CDB5C"/>
    <w:rsid w:val="372D7530"/>
    <w:rsid w:val="38B8C2BF"/>
    <w:rsid w:val="391F9CC4"/>
    <w:rsid w:val="39EDFE99"/>
    <w:rsid w:val="3B711DB6"/>
    <w:rsid w:val="3B7180A0"/>
    <w:rsid w:val="3DEB991E"/>
    <w:rsid w:val="3FF23A44"/>
    <w:rsid w:val="41329A30"/>
    <w:rsid w:val="41861362"/>
    <w:rsid w:val="41F220C5"/>
    <w:rsid w:val="4385BE93"/>
    <w:rsid w:val="445F6D09"/>
    <w:rsid w:val="44D52CE7"/>
    <w:rsid w:val="453EB522"/>
    <w:rsid w:val="476C250B"/>
    <w:rsid w:val="4BC50400"/>
    <w:rsid w:val="4CB29E1B"/>
    <w:rsid w:val="5001993F"/>
    <w:rsid w:val="5035270D"/>
    <w:rsid w:val="5091BB7F"/>
    <w:rsid w:val="520C3E71"/>
    <w:rsid w:val="55CD8299"/>
    <w:rsid w:val="55D3B30A"/>
    <w:rsid w:val="56778ABB"/>
    <w:rsid w:val="56EEECBA"/>
    <w:rsid w:val="580FE0ED"/>
    <w:rsid w:val="586194E8"/>
    <w:rsid w:val="588E07A6"/>
    <w:rsid w:val="594A1EF8"/>
    <w:rsid w:val="5A65E20B"/>
    <w:rsid w:val="5AB3664A"/>
    <w:rsid w:val="5B99E5ED"/>
    <w:rsid w:val="5BFED520"/>
    <w:rsid w:val="5C0DBC38"/>
    <w:rsid w:val="5DABAD2E"/>
    <w:rsid w:val="5DBC1A13"/>
    <w:rsid w:val="5E575FC0"/>
    <w:rsid w:val="600F1463"/>
    <w:rsid w:val="603F18F8"/>
    <w:rsid w:val="60AE8D72"/>
    <w:rsid w:val="615FD791"/>
    <w:rsid w:val="66921930"/>
    <w:rsid w:val="6C79E05A"/>
    <w:rsid w:val="7583FD86"/>
    <w:rsid w:val="76487604"/>
    <w:rsid w:val="784B2A84"/>
    <w:rsid w:val="790F80FE"/>
    <w:rsid w:val="7917D696"/>
    <w:rsid w:val="7986EE4B"/>
    <w:rsid w:val="7AA7D02E"/>
    <w:rsid w:val="7AFAA356"/>
    <w:rsid w:val="7C3F72F5"/>
    <w:rsid w:val="7C517FFE"/>
    <w:rsid w:val="7D601501"/>
    <w:rsid w:val="7FD760E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A62E"/>
  <w14:defaultImageDpi w14:val="32767"/>
  <w15:chartTrackingRefBased/>
  <w15:docId w15:val="{0D89DB43-7B0A-4748-9490-593E217B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F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F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F4E5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F4E5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F4E5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F4E5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F4E5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F4E5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F4E5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F4E5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F4E5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F4E5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F4E5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F4E5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F4E5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F4E5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F4E5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F4E52"/>
    <w:rPr>
      <w:rFonts w:eastAsiaTheme="majorEastAsia" w:cstheme="majorBidi"/>
      <w:color w:val="272727" w:themeColor="text1" w:themeTint="D8"/>
    </w:rPr>
  </w:style>
  <w:style w:type="paragraph" w:styleId="Rubrik">
    <w:name w:val="Title"/>
    <w:basedOn w:val="Normal"/>
    <w:next w:val="Normal"/>
    <w:link w:val="RubrikChar"/>
    <w:uiPriority w:val="10"/>
    <w:qFormat/>
    <w:rsid w:val="004F4E5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E5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F4E5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F4E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4E5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4F4E52"/>
    <w:rPr>
      <w:i/>
      <w:iCs/>
      <w:color w:val="404040" w:themeColor="text1" w:themeTint="BF"/>
    </w:rPr>
  </w:style>
  <w:style w:type="paragraph" w:styleId="Liststycke">
    <w:name w:val="List Paragraph"/>
    <w:basedOn w:val="Normal"/>
    <w:uiPriority w:val="34"/>
    <w:qFormat/>
    <w:rsid w:val="004F4E52"/>
    <w:pPr>
      <w:ind w:left="720"/>
      <w:contextualSpacing/>
    </w:pPr>
  </w:style>
  <w:style w:type="character" w:styleId="Starkbetoning">
    <w:name w:val="Intense Emphasis"/>
    <w:basedOn w:val="Standardstycketeckensnitt"/>
    <w:uiPriority w:val="21"/>
    <w:qFormat/>
    <w:rsid w:val="004F4E52"/>
    <w:rPr>
      <w:i/>
      <w:iCs/>
      <w:color w:val="0F4761" w:themeColor="accent1" w:themeShade="BF"/>
    </w:rPr>
  </w:style>
  <w:style w:type="paragraph" w:styleId="Starktcitat">
    <w:name w:val="Intense Quote"/>
    <w:basedOn w:val="Normal"/>
    <w:next w:val="Normal"/>
    <w:link w:val="StarktcitatChar"/>
    <w:uiPriority w:val="30"/>
    <w:qFormat/>
    <w:rsid w:val="004F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F4E52"/>
    <w:rPr>
      <w:i/>
      <w:iCs/>
      <w:color w:val="0F4761" w:themeColor="accent1" w:themeShade="BF"/>
    </w:rPr>
  </w:style>
  <w:style w:type="character" w:styleId="Starkreferens">
    <w:name w:val="Intense Reference"/>
    <w:basedOn w:val="Standardstycketeckensnitt"/>
    <w:uiPriority w:val="32"/>
    <w:qFormat/>
    <w:rsid w:val="004F4E52"/>
    <w:rPr>
      <w:b/>
      <w:bCs/>
      <w:smallCaps/>
      <w:color w:val="0F4761" w:themeColor="accent1" w:themeShade="BF"/>
      <w:spacing w:val="5"/>
    </w:rPr>
  </w:style>
  <w:style w:type="paragraph" w:customStyle="1" w:styleId="msonormal0">
    <w:name w:val="msonormal"/>
    <w:basedOn w:val="Normal"/>
    <w:rsid w:val="004F4E52"/>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aragraph">
    <w:name w:val="paragraph"/>
    <w:basedOn w:val="Normal"/>
    <w:rsid w:val="004F4E52"/>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textrun">
    <w:name w:val="textrun"/>
    <w:basedOn w:val="Standardstycketeckensnitt"/>
    <w:rsid w:val="004F4E52"/>
  </w:style>
  <w:style w:type="character" w:customStyle="1" w:styleId="normaltextrun">
    <w:name w:val="normaltextrun"/>
    <w:basedOn w:val="Standardstycketeckensnitt"/>
    <w:rsid w:val="004F4E52"/>
  </w:style>
  <w:style w:type="character" w:customStyle="1" w:styleId="eop">
    <w:name w:val="eop"/>
    <w:basedOn w:val="Standardstycketeckensnitt"/>
    <w:rsid w:val="004F4E52"/>
  </w:style>
  <w:style w:type="character" w:customStyle="1" w:styleId="pagebreakblob">
    <w:name w:val="pagebreakblob"/>
    <w:basedOn w:val="Standardstycketeckensnitt"/>
    <w:rsid w:val="004F4E52"/>
  </w:style>
  <w:style w:type="character" w:customStyle="1" w:styleId="pagebreaktextspan">
    <w:name w:val="pagebreaktextspan"/>
    <w:basedOn w:val="Standardstycketeckensnitt"/>
    <w:rsid w:val="004F4E52"/>
  </w:style>
  <w:style w:type="character" w:customStyle="1" w:styleId="pagebreakborderspan">
    <w:name w:val="pagebreakborderspan"/>
    <w:basedOn w:val="Standardstycketeckensnitt"/>
    <w:rsid w:val="004F4E52"/>
  </w:style>
  <w:style w:type="character" w:customStyle="1" w:styleId="linebreakblob">
    <w:name w:val="linebreakblob"/>
    <w:basedOn w:val="Standardstycketeckensnitt"/>
    <w:rsid w:val="004F4E52"/>
  </w:style>
  <w:style w:type="character" w:customStyle="1" w:styleId="scxw81667727">
    <w:name w:val="scxw81667727"/>
    <w:basedOn w:val="Standardstycketeckensnitt"/>
    <w:rsid w:val="004F4E52"/>
  </w:style>
  <w:style w:type="character" w:customStyle="1" w:styleId="superscript">
    <w:name w:val="superscript"/>
    <w:basedOn w:val="Standardstycketeckensnitt"/>
    <w:rsid w:val="004F4E52"/>
  </w:style>
  <w:style w:type="paragraph" w:customStyle="1" w:styleId="outlineelement">
    <w:name w:val="outlineelement"/>
    <w:basedOn w:val="Normal"/>
    <w:rsid w:val="004F4E52"/>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tabrun">
    <w:name w:val="tabrun"/>
    <w:basedOn w:val="Standardstycketeckensnitt"/>
    <w:rsid w:val="004F4E52"/>
  </w:style>
  <w:style w:type="character" w:customStyle="1" w:styleId="tabchar">
    <w:name w:val="tabchar"/>
    <w:basedOn w:val="Standardstycketeckensnitt"/>
    <w:rsid w:val="004F4E52"/>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Revision">
    <w:name w:val="Revision"/>
    <w:hidden/>
    <w:uiPriority w:val="99"/>
    <w:semiHidden/>
    <w:rsid w:val="005E4432"/>
  </w:style>
  <w:style w:type="paragraph" w:styleId="Kommentarsmne">
    <w:name w:val="annotation subject"/>
    <w:basedOn w:val="Kommentarer"/>
    <w:next w:val="Kommentarer"/>
    <w:link w:val="KommentarsmneChar"/>
    <w:uiPriority w:val="99"/>
    <w:semiHidden/>
    <w:unhideWhenUsed/>
    <w:rsid w:val="005E4432"/>
    <w:rPr>
      <w:b/>
      <w:bCs/>
    </w:rPr>
  </w:style>
  <w:style w:type="character" w:customStyle="1" w:styleId="KommentarsmneChar">
    <w:name w:val="Kommentarsämne Char"/>
    <w:basedOn w:val="KommentarerChar"/>
    <w:link w:val="Kommentarsmne"/>
    <w:uiPriority w:val="99"/>
    <w:semiHidden/>
    <w:rsid w:val="005E4432"/>
    <w:rPr>
      <w:b/>
      <w:bCs/>
      <w:sz w:val="20"/>
      <w:szCs w:val="20"/>
    </w:rPr>
  </w:style>
  <w:style w:type="character" w:styleId="Hyperlnk">
    <w:name w:val="Hyperlink"/>
    <w:basedOn w:val="Standardstycketeckensnitt"/>
    <w:uiPriority w:val="99"/>
    <w:unhideWhenUsed/>
    <w:rsid w:val="005457D8"/>
    <w:rPr>
      <w:color w:val="467886" w:themeColor="hyperlink"/>
      <w:u w:val="single"/>
    </w:rPr>
  </w:style>
  <w:style w:type="character" w:styleId="Olstomnmnande">
    <w:name w:val="Unresolved Mention"/>
    <w:basedOn w:val="Standardstycketeckensnitt"/>
    <w:uiPriority w:val="99"/>
    <w:rsid w:val="005457D8"/>
    <w:rPr>
      <w:color w:val="605E5C"/>
      <w:shd w:val="clear" w:color="auto" w:fill="E1DFDD"/>
    </w:rPr>
  </w:style>
  <w:style w:type="table" w:styleId="Tabellrutnt">
    <w:name w:val="Table Grid"/>
    <w:basedOn w:val="Normaltabell"/>
    <w:uiPriority w:val="39"/>
    <w:rsid w:val="00B2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20D3D"/>
    <w:pPr>
      <w:tabs>
        <w:tab w:val="center" w:pos="4536"/>
        <w:tab w:val="right" w:pos="9072"/>
      </w:tabs>
    </w:pPr>
  </w:style>
  <w:style w:type="character" w:customStyle="1" w:styleId="SidhuvudChar">
    <w:name w:val="Sidhuvud Char"/>
    <w:basedOn w:val="Standardstycketeckensnitt"/>
    <w:link w:val="Sidhuvud"/>
    <w:uiPriority w:val="99"/>
    <w:rsid w:val="00C20D3D"/>
  </w:style>
  <w:style w:type="paragraph" w:styleId="Sidfot">
    <w:name w:val="footer"/>
    <w:basedOn w:val="Normal"/>
    <w:link w:val="SidfotChar"/>
    <w:uiPriority w:val="99"/>
    <w:unhideWhenUsed/>
    <w:rsid w:val="00C20D3D"/>
    <w:pPr>
      <w:tabs>
        <w:tab w:val="center" w:pos="4536"/>
        <w:tab w:val="right" w:pos="9072"/>
      </w:tabs>
    </w:pPr>
  </w:style>
  <w:style w:type="character" w:customStyle="1" w:styleId="SidfotChar">
    <w:name w:val="Sidfot Char"/>
    <w:basedOn w:val="Standardstycketeckensnitt"/>
    <w:link w:val="Sidfot"/>
    <w:uiPriority w:val="99"/>
    <w:rsid w:val="00C2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smedelsverket.se/beredskap/livsmedelsberedskap--vad-ar-det/beredskapssektorn-livsmedelsforsorjning-och-dricksvat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eringen.se/contentassets/5c98b885c2cc40d58aa3693d34d915d3/totalforsvaret-20252030-prop.-2024253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eringen.se/regeringens-politik/totalforsvar/forsvarsbeslutet-202520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skontoret.se/siteassets/rapporter-pdf/2023/2023_15---utskriftsversion.pdf?utm_source=chatgp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5843ABAE23A24E8FF4A2822AAEE4DC" ma:contentTypeVersion="3" ma:contentTypeDescription="Skapa ett nytt dokument." ma:contentTypeScope="" ma:versionID="37b19b53892bfc891b7f0910066c6fa3">
  <xsd:schema xmlns:xsd="http://www.w3.org/2001/XMLSchema" xmlns:xs="http://www.w3.org/2001/XMLSchema" xmlns:p="http://schemas.microsoft.com/office/2006/metadata/properties" xmlns:ns2="c6f611d2-79ed-4ac0-953e-1a29d8f120c3" targetNamespace="http://schemas.microsoft.com/office/2006/metadata/properties" ma:root="true" ma:fieldsID="37215a252e4e7dc9b362cfd60ad16910" ns2:_="">
    <xsd:import namespace="c6f611d2-79ed-4ac0-953e-1a29d8f120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611d2-79ed-4ac0-953e-1a29d8f12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E0516-C5EA-6543-BF91-41D8C434F297}">
  <ds:schemaRefs>
    <ds:schemaRef ds:uri="http://schemas.openxmlformats.org/officeDocument/2006/bibliography"/>
  </ds:schemaRefs>
</ds:datastoreItem>
</file>

<file path=customXml/itemProps2.xml><?xml version="1.0" encoding="utf-8"?>
<ds:datastoreItem xmlns:ds="http://schemas.openxmlformats.org/officeDocument/2006/customXml" ds:itemID="{2A6DE3E4-7CC9-4476-9B86-DDD2A26A83AC}">
  <ds:schemaRefs>
    <ds:schemaRef ds:uri="http://schemas.microsoft.com/sharepoint/v3/contenttype/forms"/>
  </ds:schemaRefs>
</ds:datastoreItem>
</file>

<file path=customXml/itemProps3.xml><?xml version="1.0" encoding="utf-8"?>
<ds:datastoreItem xmlns:ds="http://schemas.openxmlformats.org/officeDocument/2006/customXml" ds:itemID="{BD5B6488-6A26-48A6-81A2-30A7EFB71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2FECA-445C-4432-8D9F-0FE2D237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611d2-79ed-4ac0-953e-1a29d8f12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2025</Words>
  <Characters>10736</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Stavenow</dc:creator>
  <cp:keywords/>
  <dc:description/>
  <cp:lastModifiedBy>Camilla Lindberg (TI)</cp:lastModifiedBy>
  <cp:revision>5</cp:revision>
  <dcterms:created xsi:type="dcterms:W3CDTF">2025-10-23T16:23:00Z</dcterms:created>
  <dcterms:modified xsi:type="dcterms:W3CDTF">2025-10-23T18:38:00Z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0x010100FE5843ABAE23A24E8FF4A2822AAEE4DC</vt:lpwstr>
  </property>
  <property fmtid="{D5CDD505-2E9C-101B-9397-08002B2CF9AE}" pid="3" name="docLang">
    <vt:lpwstr>sv</vt:lpwstr>
  </property>
</Properties>
</file>